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103B" w14:textId="208984A7" w:rsidR="009D347A" w:rsidRPr="00FA6960" w:rsidRDefault="65CC4C76" w:rsidP="65CC4C76">
      <w:pPr>
        <w:snapToGrid w:val="0"/>
        <w:jc w:val="center"/>
        <w:rPr>
          <w:b/>
          <w:bCs/>
        </w:rPr>
      </w:pPr>
      <w:r w:rsidRPr="65CC4C76">
        <w:rPr>
          <w:b/>
          <w:bCs/>
          <w:color w:val="000000" w:themeColor="text1"/>
          <w:sz w:val="40"/>
          <w:szCs w:val="40"/>
        </w:rPr>
        <w:t>2023年度全日本大学対抗テニス王座決定試合</w:t>
      </w:r>
    </w:p>
    <w:p w14:paraId="6EDDA144" w14:textId="33EE41B9" w:rsidR="009D347A" w:rsidRPr="00FA6960" w:rsidRDefault="009D347A" w:rsidP="00FA6960">
      <w:pPr>
        <w:snapToGrid w:val="0"/>
        <w:jc w:val="center"/>
        <w:rPr>
          <w:rFonts w:eastAsiaTheme="minorHAnsi"/>
          <w:b/>
          <w:bCs/>
        </w:rPr>
      </w:pPr>
      <w:r w:rsidRPr="00FA6960">
        <w:rPr>
          <w:rFonts w:eastAsiaTheme="minorHAnsi" w:hint="eastAsia"/>
          <w:b/>
          <w:bCs/>
          <w:color w:val="000000"/>
          <w:sz w:val="40"/>
        </w:rPr>
        <w:t>＜注意事項＞</w:t>
      </w:r>
    </w:p>
    <w:p w14:paraId="220FA2CD"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○ルール・コードオブコンタクト</w:t>
      </w:r>
    </w:p>
    <w:p w14:paraId="4CE56737" w14:textId="14648AB9" w:rsidR="009D347A" w:rsidRPr="00FA6960" w:rsidRDefault="65CC4C76" w:rsidP="65CC4C76">
      <w:pPr>
        <w:snapToGrid w:val="0"/>
        <w:jc w:val="left"/>
      </w:pPr>
      <w:r w:rsidRPr="65CC4C76">
        <w:rPr>
          <w:color w:val="000000" w:themeColor="text1"/>
        </w:rPr>
        <w:t>ルールは、「JTAテニスルールブック2023」のテニス規約に基づき、コードはJTAルールに基づく。</w:t>
      </w:r>
    </w:p>
    <w:p w14:paraId="426BE31A"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○大会出場にあたって</w:t>
      </w:r>
    </w:p>
    <w:p w14:paraId="3FF43B3B"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※ドロー抽選前の出場辞退</w:t>
      </w:r>
    </w:p>
    <w:p w14:paraId="34455DFA" w14:textId="36B61BCE" w:rsidR="009D347A" w:rsidRPr="00FA6960" w:rsidRDefault="009D347A" w:rsidP="009D347A">
      <w:pPr>
        <w:snapToGrid w:val="0"/>
        <w:jc w:val="left"/>
        <w:rPr>
          <w:rFonts w:eastAsiaTheme="minorHAnsi"/>
          <w:szCs w:val="21"/>
        </w:rPr>
      </w:pPr>
      <w:r w:rsidRPr="00FA6960">
        <w:rPr>
          <w:rFonts w:eastAsiaTheme="minorHAnsi" w:hint="eastAsia"/>
          <w:color w:val="000000"/>
          <w:szCs w:val="21"/>
        </w:rPr>
        <w:t>エントリー大学がドロー抽選１週間前以前に出場を辞退した場合、その大学の地域から、地域学生テニス連盟推薦をもって出場を決める。</w:t>
      </w:r>
    </w:p>
    <w:p w14:paraId="64330068"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※大会前の大会出場大学の不祥事について</w:t>
      </w:r>
    </w:p>
    <w:p w14:paraId="034B126A" w14:textId="0355826F" w:rsidR="009D347A" w:rsidRPr="00FA6960" w:rsidRDefault="009D347A" w:rsidP="009D347A">
      <w:pPr>
        <w:snapToGrid w:val="0"/>
        <w:jc w:val="left"/>
        <w:rPr>
          <w:rFonts w:eastAsiaTheme="minorHAnsi"/>
          <w:szCs w:val="21"/>
        </w:rPr>
      </w:pPr>
      <w:r w:rsidRPr="00FA6960">
        <w:rPr>
          <w:rFonts w:eastAsiaTheme="minorHAnsi" w:hint="eastAsia"/>
          <w:color w:val="000000"/>
          <w:szCs w:val="21"/>
        </w:rPr>
        <w:t>地区大会で勝ち上がり、本大会の出場が決定している大学が本大会までに不祥事を起こした場合は各地区の学生連盟と全日本学生テニス連盟との話し合いで、大会出場資格を剥脱する場合がある。</w:t>
      </w:r>
    </w:p>
    <w:p w14:paraId="720E2F91"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※大会期間中の出場大学の不祥事について</w:t>
      </w:r>
    </w:p>
    <w:p w14:paraId="2543BD53" w14:textId="6420403D" w:rsidR="009D347A" w:rsidRPr="00FA6960" w:rsidRDefault="009D347A" w:rsidP="009D347A">
      <w:pPr>
        <w:snapToGrid w:val="0"/>
        <w:jc w:val="left"/>
        <w:rPr>
          <w:rFonts w:eastAsiaTheme="minorHAnsi"/>
          <w:szCs w:val="21"/>
        </w:rPr>
      </w:pPr>
      <w:r w:rsidRPr="00FA6960">
        <w:rPr>
          <w:rFonts w:eastAsiaTheme="minorHAnsi" w:hint="eastAsia"/>
          <w:color w:val="000000"/>
          <w:szCs w:val="21"/>
        </w:rPr>
        <w:t>本大会期間中に出場大学が不祥事をこした場合、当該大学を失格とし敗退になる場合がある。</w:t>
      </w:r>
    </w:p>
    <w:p w14:paraId="43B38792"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○試合形式</w:t>
      </w:r>
    </w:p>
    <w:p w14:paraId="5964B565"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男子の試合は1対抗のボイント数は複3、単６の合計９ボイントとする。</w:t>
      </w:r>
    </w:p>
    <w:p w14:paraId="078FB6DE"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女子の試合は1対抗のボイント数は複2、単３の合計５ボイントとする。</w:t>
      </w:r>
    </w:p>
    <w:p w14:paraId="2F670797"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男女共に、単複同日に行う。</w:t>
      </w:r>
    </w:p>
    <w:p w14:paraId="1E9AF463" w14:textId="2D642F5D" w:rsidR="009D347A" w:rsidRDefault="009D347A" w:rsidP="009D347A">
      <w:pPr>
        <w:snapToGrid w:val="0"/>
        <w:jc w:val="left"/>
        <w:rPr>
          <w:rFonts w:eastAsiaTheme="minorHAnsi"/>
          <w:color w:val="000000"/>
          <w:szCs w:val="21"/>
        </w:rPr>
      </w:pPr>
      <w:r w:rsidRPr="00FA6960">
        <w:rPr>
          <w:rFonts w:eastAsiaTheme="minorHAnsi" w:hint="eastAsia"/>
          <w:color w:val="000000"/>
          <w:szCs w:val="21"/>
        </w:rPr>
        <w:t>試合は</w:t>
      </w:r>
      <w:r w:rsidR="00AA5669">
        <w:rPr>
          <w:rFonts w:eastAsiaTheme="minorHAnsi" w:hint="eastAsia"/>
          <w:color w:val="000000"/>
          <w:szCs w:val="21"/>
        </w:rPr>
        <w:t>シングルスが</w:t>
      </w:r>
      <w:r w:rsidRPr="00FA6960">
        <w:rPr>
          <w:rFonts w:eastAsiaTheme="minorHAnsi" w:hint="eastAsia"/>
          <w:color w:val="000000"/>
          <w:szCs w:val="21"/>
        </w:rPr>
        <w:t>The Best of 3 Tie Break Set Match(ファイナルセット延長セット方式ではない)</w:t>
      </w:r>
      <w:r w:rsidR="00CF3A01">
        <w:rPr>
          <w:rFonts w:eastAsiaTheme="minorHAnsi" w:hint="eastAsia"/>
          <w:color w:val="000000"/>
          <w:szCs w:val="21"/>
        </w:rPr>
        <w:t>で、ダブルスがT</w:t>
      </w:r>
      <w:r w:rsidR="00CF3A01">
        <w:rPr>
          <w:rFonts w:eastAsiaTheme="minorHAnsi"/>
          <w:color w:val="000000"/>
          <w:szCs w:val="21"/>
        </w:rPr>
        <w:t xml:space="preserve">he Best of 3 Tie Break Set Match Final Set 10 Point </w:t>
      </w:r>
      <w:r w:rsidR="000827FB">
        <w:rPr>
          <w:rFonts w:eastAsiaTheme="minorHAnsi"/>
          <w:color w:val="000000"/>
          <w:szCs w:val="21"/>
        </w:rPr>
        <w:t>Tiebreak</w:t>
      </w:r>
    </w:p>
    <w:p w14:paraId="399E4D36" w14:textId="01849EAD" w:rsidR="009D347A" w:rsidRPr="00FA6960" w:rsidRDefault="009D347A" w:rsidP="009D347A">
      <w:pPr>
        <w:snapToGrid w:val="0"/>
        <w:jc w:val="left"/>
        <w:rPr>
          <w:rFonts w:eastAsiaTheme="minorHAnsi"/>
          <w:szCs w:val="21"/>
        </w:rPr>
      </w:pPr>
      <w:r w:rsidRPr="00FA6960">
        <w:rPr>
          <w:rFonts w:eastAsiaTheme="minorHAnsi" w:hint="eastAsia"/>
          <w:color w:val="000000"/>
          <w:szCs w:val="21"/>
        </w:rPr>
        <w:t>使用ボールは公認ダンロツプFORT、ボールチェンジは</w:t>
      </w:r>
      <w:r w:rsidR="004745DF">
        <w:rPr>
          <w:rFonts w:eastAsiaTheme="minorHAnsi" w:hint="eastAsia"/>
          <w:color w:val="000000"/>
          <w:szCs w:val="21"/>
        </w:rPr>
        <w:t>Q</w:t>
      </w:r>
      <w:r w:rsidR="004745DF">
        <w:rPr>
          <w:rFonts w:eastAsiaTheme="minorHAnsi"/>
          <w:color w:val="000000"/>
          <w:szCs w:val="21"/>
        </w:rPr>
        <w:t>F</w:t>
      </w:r>
      <w:r w:rsidR="004745DF">
        <w:rPr>
          <w:rFonts w:eastAsiaTheme="minorHAnsi" w:hint="eastAsia"/>
          <w:color w:val="000000"/>
          <w:szCs w:val="21"/>
        </w:rPr>
        <w:t>まで</w:t>
      </w:r>
      <w:r w:rsidRPr="00FA6960">
        <w:rPr>
          <w:rFonts w:eastAsiaTheme="minorHAnsi" w:hint="eastAsia"/>
          <w:color w:val="000000"/>
          <w:szCs w:val="21"/>
        </w:rPr>
        <w:t>9</w:t>
      </w:r>
      <w:r w:rsidR="003D1D4D">
        <w:rPr>
          <w:rFonts w:eastAsiaTheme="minorHAnsi" w:hint="eastAsia"/>
          <w:color w:val="000000"/>
          <w:szCs w:val="21"/>
        </w:rPr>
        <w:t>−</w:t>
      </w:r>
      <w:r w:rsidRPr="00FA6960">
        <w:rPr>
          <w:rFonts w:eastAsiaTheme="minorHAnsi" w:hint="eastAsia"/>
          <w:color w:val="000000"/>
          <w:szCs w:val="21"/>
        </w:rPr>
        <w:t>11</w:t>
      </w:r>
      <w:r w:rsidR="004745DF">
        <w:rPr>
          <w:rFonts w:eastAsiaTheme="minorHAnsi"/>
          <w:color w:val="000000"/>
          <w:szCs w:val="21"/>
        </w:rPr>
        <w:t>-1</w:t>
      </w:r>
      <w:r w:rsidRPr="00FA6960">
        <w:rPr>
          <w:rFonts w:eastAsiaTheme="minorHAnsi" w:hint="eastAsia"/>
          <w:color w:val="000000"/>
          <w:szCs w:val="21"/>
        </w:rPr>
        <w:t>1</w:t>
      </w:r>
      <w:r w:rsidR="004745DF">
        <w:rPr>
          <w:rFonts w:eastAsiaTheme="minorHAnsi" w:hint="eastAsia"/>
          <w:color w:val="000000"/>
          <w:szCs w:val="21"/>
        </w:rPr>
        <w:t>、SF、Fは7</w:t>
      </w:r>
      <w:r w:rsidR="004745DF">
        <w:rPr>
          <w:rFonts w:eastAsiaTheme="minorHAnsi"/>
          <w:color w:val="000000"/>
          <w:szCs w:val="21"/>
        </w:rPr>
        <w:t>-9-9</w:t>
      </w:r>
      <w:r w:rsidRPr="00FA6960">
        <w:rPr>
          <w:rFonts w:eastAsiaTheme="minorHAnsi" w:hint="eastAsia"/>
          <w:color w:val="000000"/>
          <w:szCs w:val="21"/>
        </w:rPr>
        <w:t>とする。</w:t>
      </w:r>
    </w:p>
    <w:p w14:paraId="0904E2E4" w14:textId="0EF55311" w:rsidR="009D347A" w:rsidRPr="003D1D4D" w:rsidRDefault="003D1D4D" w:rsidP="009D347A">
      <w:pPr>
        <w:snapToGrid w:val="0"/>
        <w:jc w:val="left"/>
        <w:rPr>
          <w:rFonts w:eastAsiaTheme="minorHAnsi"/>
          <w:color w:val="000000"/>
          <w:szCs w:val="21"/>
        </w:rPr>
      </w:pPr>
      <w:r>
        <w:rPr>
          <w:rFonts w:eastAsiaTheme="minorHAnsi"/>
          <w:color w:val="000000"/>
          <w:szCs w:val="21"/>
        </w:rPr>
        <w:t>1</w:t>
      </w:r>
      <w:r w:rsidR="009D347A" w:rsidRPr="00FA6960">
        <w:rPr>
          <w:rFonts w:eastAsiaTheme="minorHAnsi" w:hint="eastAsia"/>
          <w:color w:val="000000"/>
          <w:szCs w:val="21"/>
        </w:rPr>
        <w:t>R～SF・3位決定試合:2球使用</w:t>
      </w:r>
      <w:r>
        <w:rPr>
          <w:rFonts w:eastAsiaTheme="minorHAnsi" w:hint="eastAsia"/>
          <w:color w:val="000000"/>
          <w:szCs w:val="21"/>
        </w:rPr>
        <w:t xml:space="preserve">　</w:t>
      </w:r>
      <w:r w:rsidR="009D347A" w:rsidRPr="00FA6960">
        <w:rPr>
          <w:rFonts w:eastAsiaTheme="minorHAnsi" w:hint="eastAsia"/>
          <w:color w:val="000000"/>
          <w:szCs w:val="21"/>
        </w:rPr>
        <w:t>決勝戦:4球使用</w:t>
      </w:r>
    </w:p>
    <w:p w14:paraId="404C3CC8" w14:textId="5433C54A" w:rsidR="009D347A" w:rsidRPr="00110505" w:rsidRDefault="65CC4C76" w:rsidP="65CC4C76">
      <w:pPr>
        <w:snapToGrid w:val="0"/>
        <w:jc w:val="left"/>
        <w:rPr>
          <w:color w:val="FF0000"/>
        </w:rPr>
      </w:pPr>
      <w:r w:rsidRPr="65CC4C76">
        <w:rPr>
          <w:color w:val="FF0000"/>
        </w:rPr>
        <w:t>審判：QFまでSCU、SFから全試合主審副審制(両校より輩出、シングルス1のみ学連が行い開始から両校よりCJを輩出)</w:t>
      </w:r>
    </w:p>
    <w:p w14:paraId="50FB466D"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○コートサーフェス及び面数</w:t>
      </w:r>
    </w:p>
    <w:p w14:paraId="52C99BF0"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ハードコート</w:t>
      </w:r>
    </w:p>
    <w:p w14:paraId="1B7025F3"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注:天候等の理由により、大会を予定通り終了出来ない場合は違うサーフェスのコートを使用する場合がある。</w:t>
      </w:r>
    </w:p>
    <w:p w14:paraId="386C9400"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男子は原則３面、女子は２面進行とする。また試合進行上、面数を増やすことがある。</w:t>
      </w:r>
    </w:p>
    <w:p w14:paraId="7EFF6517"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○シード順位／ドロー抽選</w:t>
      </w:r>
    </w:p>
    <w:p w14:paraId="26D62522"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第1シード～第４シードまでの順位は、昨年度の王座の大会結果に基づき決定をする。</w:t>
      </w:r>
    </w:p>
    <w:p w14:paraId="005B53E9" w14:textId="57D60B07" w:rsidR="009D347A" w:rsidRPr="00FA6960" w:rsidRDefault="009D347A" w:rsidP="009D347A">
      <w:pPr>
        <w:snapToGrid w:val="0"/>
        <w:jc w:val="left"/>
        <w:rPr>
          <w:rFonts w:eastAsiaTheme="minorHAnsi"/>
          <w:szCs w:val="21"/>
        </w:rPr>
      </w:pPr>
      <w:r w:rsidRPr="00FA6960">
        <w:rPr>
          <w:rFonts w:eastAsiaTheme="minorHAnsi" w:hint="eastAsia"/>
          <w:color w:val="000000"/>
          <w:szCs w:val="21"/>
        </w:rPr>
        <w:t>ドロー抽選</w:t>
      </w:r>
      <w:r w:rsidR="003D1D4D">
        <w:rPr>
          <w:rFonts w:eastAsiaTheme="minorHAnsi" w:hint="eastAsia"/>
          <w:color w:val="000000"/>
          <w:szCs w:val="21"/>
        </w:rPr>
        <w:t>の日にちは、出場校が決まり次第発表。</w:t>
      </w:r>
    </w:p>
    <w:p w14:paraId="2E6EDF76"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○試合開始時刻(オーダー交換)</w:t>
      </w:r>
    </w:p>
    <w:p w14:paraId="3B778290" w14:textId="5B301EF4" w:rsidR="009D347A" w:rsidRPr="00FA6960" w:rsidRDefault="009D347A" w:rsidP="009D347A">
      <w:pPr>
        <w:snapToGrid w:val="0"/>
        <w:jc w:val="left"/>
        <w:rPr>
          <w:rFonts w:eastAsiaTheme="minorHAnsi"/>
          <w:szCs w:val="21"/>
        </w:rPr>
      </w:pPr>
      <w:r w:rsidRPr="00FA6960">
        <w:rPr>
          <w:rFonts w:eastAsiaTheme="minorHAnsi" w:hint="eastAsia"/>
          <w:color w:val="000000"/>
          <w:szCs w:val="21"/>
        </w:rPr>
        <w:t>ダブルスのオーダー交換を9:50に行い10:00には試合を開始することとする</w:t>
      </w:r>
      <w:r w:rsidR="003D1D4D">
        <w:rPr>
          <w:rFonts w:eastAsiaTheme="minorHAnsi"/>
          <w:color w:val="000000"/>
          <w:szCs w:val="21"/>
        </w:rPr>
        <w:t>(</w:t>
      </w:r>
      <w:r w:rsidR="003D1D4D">
        <w:rPr>
          <w:rFonts w:eastAsiaTheme="minorHAnsi" w:hint="eastAsia"/>
          <w:color w:val="000000"/>
          <w:szCs w:val="21"/>
        </w:rPr>
        <w:t>決勝・3位決定試合のみそれぞれ</w:t>
      </w:r>
      <w:r w:rsidR="003D1D4D">
        <w:rPr>
          <w:rFonts w:eastAsiaTheme="minorHAnsi"/>
          <w:color w:val="000000"/>
          <w:szCs w:val="21"/>
        </w:rPr>
        <w:t>8:50</w:t>
      </w:r>
      <w:r w:rsidR="003D1D4D">
        <w:rPr>
          <w:rFonts w:eastAsiaTheme="minorHAnsi" w:hint="eastAsia"/>
          <w:color w:val="000000"/>
          <w:szCs w:val="21"/>
        </w:rPr>
        <w:t>、</w:t>
      </w:r>
      <w:r w:rsidR="003D1D4D">
        <w:rPr>
          <w:rFonts w:eastAsiaTheme="minorHAnsi"/>
          <w:color w:val="000000"/>
          <w:szCs w:val="21"/>
        </w:rPr>
        <w:t>9:00)</w:t>
      </w:r>
      <w:r w:rsidR="003D1D4D">
        <w:rPr>
          <w:rFonts w:eastAsiaTheme="minorHAnsi" w:hint="eastAsia"/>
          <w:color w:val="000000"/>
          <w:szCs w:val="21"/>
        </w:rPr>
        <w:t>。</w:t>
      </w:r>
      <w:r w:rsidRPr="00FA6960">
        <w:rPr>
          <w:rFonts w:eastAsiaTheme="minorHAnsi" w:hint="eastAsia"/>
          <w:color w:val="000000"/>
          <w:szCs w:val="21"/>
        </w:rPr>
        <w:t>また、ダブルスの全試合が終了後、すぐにシングルスのオーダー交換を行う。また、シングルスのオーダー交換の際に、オーダーの書き直しを行う場合はコートレフェリーに伝え、理にかなった時間でシングルスのオーダー交換の時間を遅らせることが可能である。また、シングルスのオーダー交換終了後、ダブルスと同様10分後には試合を開始することとする。</w:t>
      </w:r>
    </w:p>
    <w:p w14:paraId="7DA926F9" w14:textId="11E0D534" w:rsidR="009D347A" w:rsidRPr="00FA6960" w:rsidRDefault="009D347A" w:rsidP="009D347A">
      <w:pPr>
        <w:snapToGrid w:val="0"/>
        <w:jc w:val="left"/>
        <w:rPr>
          <w:rFonts w:eastAsiaTheme="minorHAnsi"/>
          <w:szCs w:val="21"/>
        </w:rPr>
      </w:pPr>
      <w:r w:rsidRPr="00FA6960">
        <w:rPr>
          <w:rFonts w:eastAsiaTheme="minorHAnsi" w:hint="eastAsia"/>
          <w:color w:val="000000"/>
          <w:szCs w:val="21"/>
        </w:rPr>
        <w:t>また、出場する選手は必ずオーダー交換時にサービスライン上に整列することを義務とする。また、サブメンバーに関しては後列に整列するかは各大学に任せるものとする。</w:t>
      </w:r>
    </w:p>
    <w:p w14:paraId="5D491D76"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注1:オーダー交換時にＴシャツでの整列は認めない。</w:t>
      </w:r>
    </w:p>
    <w:p w14:paraId="58FC0D36"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注2:オーダー交換後の各大学のミーティングで試合開始時刻が遅れることは認めない。</w:t>
      </w:r>
    </w:p>
    <w:p w14:paraId="5893A62F" w14:textId="0095DC6A"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注３:オーダー交換時に整列することができるのは部長・監督・部員・マネ</w:t>
      </w:r>
      <w:r w:rsidR="00E4558A">
        <w:rPr>
          <w:rFonts w:eastAsiaTheme="minorHAnsi" w:hint="eastAsia"/>
          <w:color w:val="000000"/>
          <w:szCs w:val="21"/>
        </w:rPr>
        <w:t>ー</w:t>
      </w:r>
      <w:r w:rsidRPr="00FA6960">
        <w:rPr>
          <w:rFonts w:eastAsiaTheme="minorHAnsi" w:hint="eastAsia"/>
          <w:color w:val="000000"/>
          <w:szCs w:val="21"/>
        </w:rPr>
        <w:t>ジャーとする。</w:t>
      </w:r>
    </w:p>
    <w:p w14:paraId="6CE977C0" w14:textId="081884C0" w:rsidR="00FA6960" w:rsidRPr="003D1D4D" w:rsidRDefault="009D347A" w:rsidP="009D347A">
      <w:pPr>
        <w:snapToGrid w:val="0"/>
        <w:jc w:val="left"/>
        <w:rPr>
          <w:rFonts w:eastAsiaTheme="minorHAnsi"/>
          <w:color w:val="000000"/>
          <w:szCs w:val="21"/>
        </w:rPr>
      </w:pPr>
      <w:r w:rsidRPr="00FA6960">
        <w:rPr>
          <w:rFonts w:eastAsiaTheme="minorHAnsi" w:hint="eastAsia"/>
          <w:color w:val="000000"/>
          <w:szCs w:val="21"/>
        </w:rPr>
        <w:t>注４:自校の部旗が張ってあるサイドに整列すること。</w:t>
      </w:r>
    </w:p>
    <w:p w14:paraId="574480DB"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lastRenderedPageBreak/>
        <w:t>○試合の順序</w:t>
      </w:r>
    </w:p>
    <w:p w14:paraId="7A103236"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男子:ダブルス第３位から順次第1位、その後シングルス第６位から順次第1位。＊１</w:t>
      </w:r>
    </w:p>
    <w:p w14:paraId="5A634DF5"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女子:ダブルス第２位から順次第1位、その後シングルス第３位から順次第1位。</w:t>
      </w:r>
    </w:p>
    <w:p w14:paraId="139B26EB" w14:textId="53A3F6C3" w:rsidR="009D347A" w:rsidRPr="00FA6960" w:rsidRDefault="009D347A" w:rsidP="009D347A">
      <w:pPr>
        <w:snapToGrid w:val="0"/>
        <w:jc w:val="left"/>
        <w:rPr>
          <w:rFonts w:eastAsiaTheme="minorHAnsi"/>
          <w:szCs w:val="21"/>
        </w:rPr>
      </w:pPr>
      <w:r w:rsidRPr="00FA6960">
        <w:rPr>
          <w:rFonts w:eastAsiaTheme="minorHAnsi" w:hint="eastAsia"/>
          <w:color w:val="000000"/>
          <w:szCs w:val="21"/>
        </w:rPr>
        <w:t>ダブルスに出場していない選手同士の対戦はダブルスのオーダー交換の10分後に試合に入るものとする。この場合シングルス2まで適用される。シングルス1は最後に入る。</w:t>
      </w:r>
    </w:p>
    <w:p w14:paraId="33B094FA" w14:textId="3C87698E" w:rsidR="002D0DA6" w:rsidRPr="00FA6960" w:rsidRDefault="009D347A" w:rsidP="009D347A">
      <w:pPr>
        <w:rPr>
          <w:rFonts w:eastAsiaTheme="minorHAnsi"/>
          <w:color w:val="000000"/>
          <w:szCs w:val="21"/>
        </w:rPr>
      </w:pPr>
      <w:r w:rsidRPr="00FA6960">
        <w:rPr>
          <w:rFonts w:eastAsiaTheme="minorHAnsi" w:hint="eastAsia"/>
          <w:color w:val="000000"/>
          <w:szCs w:val="21"/>
        </w:rPr>
        <w:t>＊１　ダブルスのレスト考慮で早い順に入れるためこの限りではない。</w:t>
      </w:r>
    </w:p>
    <w:p w14:paraId="5E39AA04"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○服装</w:t>
      </w:r>
    </w:p>
    <w:p w14:paraId="653C4DF1"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(１)選手の服装</w:t>
      </w:r>
    </w:p>
    <w:p w14:paraId="5587055E"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選手の服装はテニスウェアであれば色は問わない。</w:t>
      </w:r>
    </w:p>
    <w:p w14:paraId="07E0F0C7" w14:textId="52B3EF21" w:rsidR="009D347A" w:rsidRPr="00FA6960" w:rsidRDefault="009D347A" w:rsidP="009D347A">
      <w:pPr>
        <w:snapToGrid w:val="0"/>
        <w:jc w:val="left"/>
        <w:rPr>
          <w:rFonts w:eastAsiaTheme="minorHAnsi"/>
          <w:szCs w:val="21"/>
        </w:rPr>
      </w:pPr>
      <w:r w:rsidRPr="00FA6960">
        <w:rPr>
          <w:rFonts w:eastAsiaTheme="minorHAnsi" w:hint="eastAsia"/>
          <w:color w:val="000000"/>
          <w:szCs w:val="21"/>
        </w:rPr>
        <w:t>しかし、試合中のウォーム</w:t>
      </w:r>
      <w:r w:rsidR="00963613">
        <w:rPr>
          <w:rFonts w:eastAsiaTheme="minorHAnsi" w:hint="eastAsia"/>
          <w:color w:val="000000"/>
          <w:szCs w:val="21"/>
        </w:rPr>
        <w:t>アップ</w:t>
      </w:r>
      <w:r w:rsidRPr="00FA6960">
        <w:rPr>
          <w:rFonts w:eastAsiaTheme="minorHAnsi" w:hint="eastAsia"/>
          <w:color w:val="000000"/>
          <w:szCs w:val="21"/>
        </w:rPr>
        <w:t>、トレーナーの羞用は認めない。(試合中のベスト、セーター、</w:t>
      </w:r>
      <w:r w:rsidR="00E4558A">
        <w:rPr>
          <w:rFonts w:eastAsiaTheme="minorHAnsi" w:hint="eastAsia"/>
          <w:color w:val="000000"/>
          <w:szCs w:val="21"/>
        </w:rPr>
        <w:t>カ</w:t>
      </w:r>
      <w:r w:rsidRPr="00FA6960">
        <w:rPr>
          <w:rFonts w:eastAsiaTheme="minorHAnsi" w:hint="eastAsia"/>
          <w:color w:val="000000"/>
          <w:szCs w:val="21"/>
        </w:rPr>
        <w:t>－ディガンの</w:t>
      </w:r>
      <w:r w:rsidR="00FA6960">
        <w:rPr>
          <w:rFonts w:eastAsiaTheme="minorHAnsi" w:hint="eastAsia"/>
          <w:color w:val="000000"/>
          <w:szCs w:val="21"/>
        </w:rPr>
        <w:t>着用</w:t>
      </w:r>
      <w:r w:rsidRPr="00FA6960">
        <w:rPr>
          <w:rFonts w:eastAsiaTheme="minorHAnsi" w:hint="eastAsia"/>
          <w:color w:val="000000"/>
          <w:szCs w:val="21"/>
        </w:rPr>
        <w:t>は認める)</w:t>
      </w:r>
    </w:p>
    <w:p w14:paraId="5B81C654"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(２)ロゴ</w:t>
      </w:r>
    </w:p>
    <w:p w14:paraId="1CA25BA9" w14:textId="767A177E" w:rsidR="009D347A" w:rsidRPr="00FA6960" w:rsidRDefault="65CC4C76" w:rsidP="65CC4C76">
      <w:pPr>
        <w:snapToGrid w:val="0"/>
        <w:jc w:val="left"/>
      </w:pPr>
      <w:r w:rsidRPr="65CC4C76">
        <w:rPr>
          <w:color w:val="000000" w:themeColor="text1"/>
        </w:rPr>
        <w:t>ロゴは｢JTAテニスルールブック2023｣に基づく。</w:t>
      </w:r>
    </w:p>
    <w:p w14:paraId="1BA31F64"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(３)大学のロゴ</w:t>
      </w:r>
    </w:p>
    <w:p w14:paraId="5BF7ED42"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大学のロゴについて、大きさの規定はない。</w:t>
      </w:r>
    </w:p>
    <w:p w14:paraId="5155E414" w14:textId="5ADCF4A8" w:rsidR="009D347A" w:rsidRPr="00FA6960" w:rsidRDefault="009D347A" w:rsidP="009D347A">
      <w:pPr>
        <w:snapToGrid w:val="0"/>
        <w:jc w:val="left"/>
        <w:rPr>
          <w:rFonts w:eastAsiaTheme="minorHAnsi"/>
          <w:szCs w:val="21"/>
        </w:rPr>
      </w:pPr>
      <w:r w:rsidRPr="00FA6960">
        <w:rPr>
          <w:rFonts w:eastAsiaTheme="minorHAnsi" w:hint="eastAsia"/>
          <w:color w:val="000000"/>
          <w:szCs w:val="21"/>
        </w:rPr>
        <w:t>(４)インナーの</w:t>
      </w:r>
      <w:r w:rsidR="00FA6960">
        <w:rPr>
          <w:rFonts w:eastAsiaTheme="minorHAnsi" w:hint="eastAsia"/>
          <w:color w:val="000000"/>
          <w:szCs w:val="21"/>
        </w:rPr>
        <w:t>着用</w:t>
      </w:r>
    </w:p>
    <w:p w14:paraId="2B70BA9F" w14:textId="0D1A03DD" w:rsidR="009D347A" w:rsidRPr="00FA6960" w:rsidRDefault="65CC4C76" w:rsidP="65CC4C76">
      <w:pPr>
        <w:snapToGrid w:val="0"/>
        <w:jc w:val="left"/>
      </w:pPr>
      <w:r w:rsidRPr="65CC4C76">
        <w:rPr>
          <w:color w:val="000000" w:themeColor="text1"/>
        </w:rPr>
        <w:t>｢JTAテニスルールブック2023｣に基づく。</w:t>
      </w:r>
    </w:p>
    <w:p w14:paraId="705CFA25"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○オーダーについて</w:t>
      </w:r>
    </w:p>
    <w:p w14:paraId="31E94CF2" w14:textId="110B8340" w:rsidR="009D347A" w:rsidRPr="00FA6960" w:rsidRDefault="009D347A" w:rsidP="009D347A">
      <w:pPr>
        <w:rPr>
          <w:rFonts w:eastAsiaTheme="minorHAnsi"/>
          <w:color w:val="000000"/>
          <w:szCs w:val="21"/>
        </w:rPr>
      </w:pPr>
      <w:r w:rsidRPr="00FA6960">
        <w:rPr>
          <w:rFonts w:eastAsiaTheme="minorHAnsi" w:hint="eastAsia"/>
          <w:color w:val="000000"/>
          <w:szCs w:val="21"/>
        </w:rPr>
        <w:t>今年度、全日本大学対抗テニス王座決定試合のオーダー規約に基づく。</w:t>
      </w:r>
    </w:p>
    <w:p w14:paraId="0A6093F2" w14:textId="77777777" w:rsidR="003D1D4D"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color w:val="000000"/>
          <w:szCs w:val="21"/>
        </w:rPr>
      </w:pPr>
      <w:r w:rsidRPr="00FA6960">
        <w:rPr>
          <w:rFonts w:eastAsiaTheme="minorHAnsi" w:hint="eastAsia"/>
          <w:color w:val="000000"/>
          <w:szCs w:val="21"/>
        </w:rPr>
        <w:t>重要</w:t>
      </w:r>
    </w:p>
    <w:p w14:paraId="35CC1111" w14:textId="617F41C3" w:rsidR="009D347A" w:rsidRDefault="003D1D4D" w:rsidP="003D1D4D">
      <w:pPr>
        <w:pBdr>
          <w:top w:val="single" w:sz="4" w:space="1" w:color="auto"/>
          <w:left w:val="single" w:sz="4" w:space="4" w:color="auto"/>
          <w:bottom w:val="single" w:sz="4" w:space="1" w:color="auto"/>
          <w:right w:val="single" w:sz="4" w:space="4" w:color="auto"/>
        </w:pBdr>
        <w:snapToGrid w:val="0"/>
        <w:jc w:val="left"/>
        <w:rPr>
          <w:rFonts w:eastAsiaTheme="minorHAnsi"/>
          <w:color w:val="000000"/>
          <w:szCs w:val="21"/>
        </w:rPr>
      </w:pPr>
      <w:r>
        <w:rPr>
          <w:rFonts w:eastAsiaTheme="minorHAnsi"/>
          <w:color w:val="000000"/>
          <w:szCs w:val="21"/>
        </w:rPr>
        <w:t>1.</w:t>
      </w:r>
      <w:r w:rsidR="009D347A" w:rsidRPr="00FA6960">
        <w:rPr>
          <w:rFonts w:eastAsiaTheme="minorHAnsi" w:hint="eastAsia"/>
          <w:color w:val="000000"/>
          <w:szCs w:val="21"/>
        </w:rPr>
        <w:t>大会の結果は全て大会終了時の対戦結果に基づくものとする。そのため、ラツキールーザー等で本戦大会に出場した選手は本戦選手扱いとなる。また、大会前等のドロー表には名前が載っていたが、怪我等で辞退することになりドロー表から名前が消去された場合はその大会に出場していないものとする。</w:t>
      </w:r>
    </w:p>
    <w:p w14:paraId="2F857605" w14:textId="13D976DC" w:rsidR="003D1D4D" w:rsidRPr="003D1D4D" w:rsidRDefault="65CC4C76" w:rsidP="65CC4C76">
      <w:pPr>
        <w:pBdr>
          <w:top w:val="single" w:sz="4" w:space="1" w:color="auto"/>
          <w:left w:val="single" w:sz="4" w:space="4" w:color="auto"/>
          <w:bottom w:val="single" w:sz="4" w:space="1" w:color="auto"/>
          <w:right w:val="single" w:sz="4" w:space="4" w:color="auto"/>
        </w:pBdr>
        <w:snapToGrid w:val="0"/>
        <w:jc w:val="left"/>
        <w:rPr>
          <w:color w:val="FF0000"/>
        </w:rPr>
      </w:pPr>
      <w:r w:rsidRPr="65CC4C76">
        <w:rPr>
          <w:color w:val="FF0000"/>
        </w:rPr>
        <w:t>2.各種ランキングは全日本学生テニスランキングは本大会ホームページ上で発表、JTAランキングは2023年第38週時点を使用する。各自注意深くオーダー規約を確認することを推奨する。</w:t>
      </w:r>
    </w:p>
    <w:p w14:paraId="46960A91"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○オーダー用紙の交換方法</w:t>
      </w:r>
    </w:p>
    <w:p w14:paraId="4056B1EF" w14:textId="5F57CA71" w:rsidR="009D347A" w:rsidRPr="00FA6960" w:rsidRDefault="009D347A" w:rsidP="009D347A">
      <w:pPr>
        <w:snapToGrid w:val="0"/>
        <w:jc w:val="left"/>
        <w:rPr>
          <w:rFonts w:eastAsiaTheme="minorHAnsi"/>
          <w:szCs w:val="21"/>
        </w:rPr>
      </w:pPr>
      <w:r w:rsidRPr="00FA6960">
        <w:rPr>
          <w:rFonts w:eastAsiaTheme="minorHAnsi" w:hint="eastAsia"/>
          <w:color w:val="000000"/>
          <w:szCs w:val="21"/>
        </w:rPr>
        <w:t>必ず式次第時に相手校提出用と学連提出用の２枚を用意する。両校主将挨拶時に、相手校用を相手校主将に、学連提出用をその場で式次第を行</w:t>
      </w:r>
      <w:r w:rsidR="003D1D4D">
        <w:rPr>
          <w:rFonts w:eastAsiaTheme="minorHAnsi" w:hint="eastAsia"/>
          <w:color w:val="000000"/>
          <w:szCs w:val="21"/>
        </w:rPr>
        <w:t>って</w:t>
      </w:r>
      <w:r w:rsidRPr="00FA6960">
        <w:rPr>
          <w:rFonts w:eastAsiaTheme="minorHAnsi" w:hint="eastAsia"/>
          <w:color w:val="000000"/>
          <w:szCs w:val="21"/>
        </w:rPr>
        <w:t>いる学連に提出する(学連提出用を大会本部に提出することがないように)</w:t>
      </w:r>
      <w:r w:rsidR="003D1D4D">
        <w:rPr>
          <w:rFonts w:eastAsiaTheme="minorHAnsi" w:hint="eastAsia"/>
          <w:color w:val="000000"/>
          <w:szCs w:val="21"/>
        </w:rPr>
        <w:t>。</w:t>
      </w:r>
    </w:p>
    <w:p w14:paraId="14EDF68F" w14:textId="77777777" w:rsidR="003D1D4D"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color w:val="000000"/>
          <w:szCs w:val="21"/>
        </w:rPr>
      </w:pPr>
      <w:r w:rsidRPr="00FA6960">
        <w:rPr>
          <w:rFonts w:eastAsiaTheme="minorHAnsi" w:hint="eastAsia"/>
          <w:color w:val="000000"/>
          <w:szCs w:val="21"/>
        </w:rPr>
        <w:t>重要</w:t>
      </w:r>
    </w:p>
    <w:p w14:paraId="0268A1F0" w14:textId="458EDE2B"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今大会では、オーダー交換が上記の方法で行われず、オーダー交換に不備があった場合はペナルティが課せられる</w:t>
      </w:r>
      <w:r w:rsidR="00BA6D6E">
        <w:rPr>
          <w:rFonts w:eastAsiaTheme="minorHAnsi" w:hint="eastAsia"/>
          <w:color w:val="000000"/>
          <w:szCs w:val="21"/>
        </w:rPr>
        <w:t>。</w:t>
      </w:r>
    </w:p>
    <w:p w14:paraId="03191ADB"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(以下参照)</w:t>
      </w:r>
    </w:p>
    <w:p w14:paraId="17AA8F0C" w14:textId="177150E1"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各地域でのリーグが以上の方法で行われていない場合は、王座出場校に以上の方法を教えるのは各地域学連の義務とする。</w:t>
      </w:r>
    </w:p>
    <w:p w14:paraId="0AC6B196" w14:textId="77777777" w:rsidR="009D347A" w:rsidRPr="00155DE1"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b/>
          <w:bCs/>
          <w:szCs w:val="21"/>
        </w:rPr>
      </w:pPr>
      <w:r w:rsidRPr="00155DE1">
        <w:rPr>
          <w:rFonts w:eastAsiaTheme="minorHAnsi" w:hint="eastAsia"/>
          <w:b/>
          <w:bCs/>
          <w:color w:val="000000"/>
          <w:szCs w:val="21"/>
        </w:rPr>
        <w:t>○オーダー用紙について</w:t>
      </w:r>
    </w:p>
    <w:p w14:paraId="039788AF"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１．オーダー用紙はコピー可能。(同じサイズのみ)</w:t>
      </w:r>
    </w:p>
    <w:p w14:paraId="67635619"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２．オーダー用紙の様式は、当連盟指定の用紙に毛筆またはペン書き(黒または青)とする。</w:t>
      </w:r>
    </w:p>
    <w:p w14:paraId="68EAE395"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３．名前はフルネームで記入すること。また、必ず横に振り仮名も記入すること。</w:t>
      </w:r>
    </w:p>
    <w:p w14:paraId="1629B78E"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４．日時など数字を記入する箇所は漢数字でも算用数字でも可能。</w:t>
      </w:r>
    </w:p>
    <w:p w14:paraId="59736FB1"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５．式次第のときにオーダー用紙がない場合、その当該校にペナルティを科す(以下参照)。</w:t>
      </w:r>
    </w:p>
    <w:p w14:paraId="3C90C07A"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６．大学名は正式大学名称で記入すること。分からない場合は相手校に確認する。</w:t>
      </w:r>
    </w:p>
    <w:p w14:paraId="1834E6BC"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７．オーダー用紙を封筒に入れる必要はないが入れても構わない。</w:t>
      </w:r>
    </w:p>
    <w:p w14:paraId="408468AE"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８．訂正箇所(修正液不可)には２重線を引き、部印がそれにかかるように押すことによって訂正を認める。</w:t>
      </w:r>
    </w:p>
    <w:p w14:paraId="7DA36240" w14:textId="77777777" w:rsidR="009D347A" w:rsidRPr="00155DE1"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b/>
          <w:bCs/>
          <w:szCs w:val="21"/>
        </w:rPr>
      </w:pPr>
      <w:r w:rsidRPr="00155DE1">
        <w:rPr>
          <w:rFonts w:eastAsiaTheme="minorHAnsi" w:hint="eastAsia"/>
          <w:b/>
          <w:bCs/>
          <w:color w:val="000000"/>
          <w:szCs w:val="21"/>
        </w:rPr>
        <w:lastRenderedPageBreak/>
        <w:t>○オーダー順位について</w:t>
      </w:r>
    </w:p>
    <w:p w14:paraId="30507606" w14:textId="71388D58"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オーダー規約に基づいてダブルス・シングルスそれぞれのオーダー用紙に記入すること。順位の書き間違えによるペナルティは｢○オーダー・オーダー用紙のミスのペナルティついて｣を参照すること。</w:t>
      </w:r>
    </w:p>
    <w:p w14:paraId="34C5465B" w14:textId="77777777" w:rsidR="009D347A" w:rsidRPr="00155DE1"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b/>
          <w:bCs/>
          <w:szCs w:val="21"/>
        </w:rPr>
      </w:pPr>
      <w:r w:rsidRPr="00155DE1">
        <w:rPr>
          <w:rFonts w:eastAsiaTheme="minorHAnsi" w:hint="eastAsia"/>
          <w:b/>
          <w:bCs/>
          <w:color w:val="000000"/>
          <w:szCs w:val="21"/>
        </w:rPr>
        <w:t>○オーダー・オーダー用紙のミスのペナルティについて</w:t>
      </w:r>
    </w:p>
    <w:p w14:paraId="0F28DD30"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オーダー順位は、オーダー規約に基づくものとする。</w:t>
      </w:r>
    </w:p>
    <w:p w14:paraId="2DBA42E5"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１．オーダー規約にもとづかない順位で発表されたオーダーに関しては</w:t>
      </w:r>
    </w:p>
    <w:p w14:paraId="5DA51778"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・その誤りのあった対戦を没収(ダブルスとシングルスどちらのオーダー交換時も共通)</w:t>
      </w:r>
    </w:p>
    <w:p w14:paraId="1A04A9F3" w14:textId="773BDAD9"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例)本来</w:t>
      </w:r>
      <w:r w:rsidR="00BA6D6E">
        <w:rPr>
          <w:rFonts w:eastAsiaTheme="minorHAnsi" w:hint="eastAsia"/>
          <w:color w:val="000000"/>
          <w:szCs w:val="21"/>
        </w:rPr>
        <w:t>「</w:t>
      </w:r>
      <w:r w:rsidRPr="00FA6960">
        <w:rPr>
          <w:rFonts w:eastAsiaTheme="minorHAnsi" w:hint="eastAsia"/>
          <w:color w:val="000000"/>
          <w:szCs w:val="21"/>
        </w:rPr>
        <w:t>Ａ・Ｂ・Ｃ</w:t>
      </w:r>
      <w:r w:rsidR="00BA6D6E">
        <w:rPr>
          <w:rFonts w:eastAsiaTheme="minorHAnsi" w:hint="eastAsia"/>
          <w:color w:val="000000"/>
          <w:szCs w:val="21"/>
        </w:rPr>
        <w:t>」</w:t>
      </w:r>
      <w:r w:rsidRPr="00FA6960">
        <w:rPr>
          <w:rFonts w:eastAsiaTheme="minorHAnsi" w:hint="eastAsia"/>
          <w:color w:val="000000"/>
          <w:szCs w:val="21"/>
        </w:rPr>
        <w:t>の順で固定であったオーダーを誤</w:t>
      </w:r>
      <w:r w:rsidR="003D1D4D">
        <w:rPr>
          <w:rFonts w:eastAsiaTheme="minorHAnsi" w:hint="eastAsia"/>
          <w:color w:val="000000"/>
          <w:szCs w:val="21"/>
        </w:rPr>
        <w:t>っ</w:t>
      </w:r>
      <w:r w:rsidRPr="00FA6960">
        <w:rPr>
          <w:rFonts w:eastAsiaTheme="minorHAnsi" w:hint="eastAsia"/>
          <w:color w:val="000000"/>
          <w:szCs w:val="21"/>
        </w:rPr>
        <w:t>て</w:t>
      </w:r>
      <w:r w:rsidR="00BA6D6E">
        <w:rPr>
          <w:rFonts w:eastAsiaTheme="minorHAnsi" w:hint="eastAsia"/>
          <w:color w:val="000000"/>
          <w:szCs w:val="21"/>
        </w:rPr>
        <w:t>「</w:t>
      </w:r>
      <w:r w:rsidRPr="00FA6960">
        <w:rPr>
          <w:rFonts w:eastAsiaTheme="minorHAnsi" w:hint="eastAsia"/>
          <w:color w:val="000000"/>
          <w:szCs w:val="21"/>
        </w:rPr>
        <w:t>Ａ・Ｃ・Ｂ</w:t>
      </w:r>
      <w:r w:rsidR="00BA6D6E">
        <w:rPr>
          <w:rFonts w:eastAsiaTheme="minorHAnsi" w:hint="eastAsia"/>
          <w:color w:val="000000"/>
          <w:szCs w:val="21"/>
        </w:rPr>
        <w:t>」</w:t>
      </w:r>
      <w:r w:rsidRPr="00FA6960">
        <w:rPr>
          <w:rFonts w:eastAsiaTheme="minorHAnsi" w:hint="eastAsia"/>
          <w:color w:val="000000"/>
          <w:szCs w:val="21"/>
        </w:rPr>
        <w:t>の順で提出し、相手校に提訴された。→ＢとＣの試合を没収、提出した大学側の２敗となる。</w:t>
      </w:r>
    </w:p>
    <w:p w14:paraId="3FF8800E"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これらの処置は、相手校の主将・主務・質疑権所有者の提訴があった場合にコートレフェリーがとる。</w:t>
      </w:r>
    </w:p>
    <w:p w14:paraId="3B557C71"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注1:オーダー規約の違反に対しての提訴は、複・単共に、その試合終了までとする。</w:t>
      </w:r>
    </w:p>
    <w:p w14:paraId="5993CF58"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注2:主将・主務・質疑権所有者以外からの提訴は、受け付けない。</w:t>
      </w:r>
    </w:p>
    <w:p w14:paraId="16864A13"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注３:オーダー規約を確認するための過去の地方大会の資料の貸出は学連から行わない。</w:t>
      </w:r>
    </w:p>
    <w:p w14:paraId="04F82503" w14:textId="0476DD62"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2</w:t>
      </w:r>
      <w:r w:rsidR="00BA6D6E">
        <w:rPr>
          <w:rFonts w:eastAsiaTheme="minorHAnsi" w:hint="eastAsia"/>
          <w:color w:val="000000"/>
          <w:szCs w:val="21"/>
        </w:rPr>
        <w:t>．</w:t>
      </w:r>
      <w:r w:rsidRPr="00FA6960">
        <w:rPr>
          <w:rFonts w:eastAsiaTheme="minorHAnsi" w:hint="eastAsia"/>
          <w:color w:val="000000"/>
          <w:szCs w:val="21"/>
        </w:rPr>
        <w:t>記入ミスについて</w:t>
      </w:r>
    </w:p>
    <w:p w14:paraId="3EB08715"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例)部印がない、氏名・大学名の漢字が間違っている場合など(違う大学名が書いている場合などは除く)</w:t>
      </w:r>
    </w:p>
    <w:p w14:paraId="153B03CD"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・特に罰則はない</w:t>
      </w:r>
    </w:p>
    <w:p w14:paraId="5306565E" w14:textId="24BF1142"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3</w:t>
      </w:r>
      <w:r w:rsidR="00BA6D6E">
        <w:rPr>
          <w:rFonts w:eastAsiaTheme="minorHAnsi" w:hint="eastAsia"/>
          <w:color w:val="000000"/>
          <w:szCs w:val="21"/>
        </w:rPr>
        <w:t>．</w:t>
      </w:r>
      <w:r w:rsidRPr="00FA6960">
        <w:rPr>
          <w:rFonts w:eastAsiaTheme="minorHAnsi" w:hint="eastAsia"/>
          <w:color w:val="000000"/>
          <w:szCs w:val="21"/>
        </w:rPr>
        <w:t>試合開始のダブルスオーダー交換時に、学連提出用と相手校提出用のどちらかが無い、またはどちらのオーダー用紙も無いという場合。</w:t>
      </w:r>
    </w:p>
    <w:p w14:paraId="352C2991" w14:textId="77777777"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・ダブルス全試合を没収</w:t>
      </w:r>
    </w:p>
    <w:p w14:paraId="0A0109F9" w14:textId="5F0C62F9" w:rsidR="009D347A" w:rsidRPr="00FA6960" w:rsidRDefault="009D347A" w:rsidP="003D1D4D">
      <w:pPr>
        <w:pBdr>
          <w:top w:val="single" w:sz="4" w:space="1" w:color="auto"/>
          <w:left w:val="single" w:sz="4" w:space="4" w:color="auto"/>
          <w:bottom w:val="single" w:sz="4" w:space="1" w:color="auto"/>
          <w:right w:val="single" w:sz="4" w:space="4" w:color="auto"/>
        </w:pBdr>
        <w:snapToGrid w:val="0"/>
        <w:jc w:val="left"/>
        <w:rPr>
          <w:rFonts w:eastAsiaTheme="minorHAnsi"/>
          <w:szCs w:val="21"/>
        </w:rPr>
      </w:pPr>
      <w:r w:rsidRPr="00FA6960">
        <w:rPr>
          <w:rFonts w:eastAsiaTheme="minorHAnsi" w:hint="eastAsia"/>
          <w:color w:val="000000"/>
          <w:szCs w:val="21"/>
        </w:rPr>
        <w:t>４</w:t>
      </w:r>
      <w:r w:rsidR="00BA6D6E">
        <w:rPr>
          <w:rFonts w:eastAsiaTheme="minorHAnsi" w:hint="eastAsia"/>
          <w:color w:val="000000"/>
          <w:szCs w:val="21"/>
        </w:rPr>
        <w:t>．</w:t>
      </w:r>
      <w:r w:rsidRPr="00FA6960">
        <w:rPr>
          <w:rFonts w:eastAsiaTheme="minorHAnsi" w:hint="eastAsia"/>
          <w:color w:val="000000"/>
          <w:szCs w:val="21"/>
        </w:rPr>
        <w:t>ダブルス終了後のシングルスオーダー交換時に、学連提出用と相手校提出用のどちらかが無い、またはどちらのオーダー用紙も無いという場合。</w:t>
      </w:r>
    </w:p>
    <w:p w14:paraId="01B6DBA9" w14:textId="38F9B85B" w:rsidR="009D347A" w:rsidRPr="00FA6960" w:rsidRDefault="009D347A" w:rsidP="003D1D4D">
      <w:pPr>
        <w:pBdr>
          <w:top w:val="single" w:sz="4" w:space="1" w:color="auto"/>
          <w:left w:val="single" w:sz="4" w:space="4" w:color="auto"/>
          <w:bottom w:val="single" w:sz="4" w:space="1" w:color="auto"/>
          <w:right w:val="single" w:sz="4" w:space="4" w:color="auto"/>
        </w:pBdr>
        <w:rPr>
          <w:rFonts w:eastAsiaTheme="minorHAnsi"/>
          <w:color w:val="000000"/>
          <w:szCs w:val="21"/>
        </w:rPr>
      </w:pPr>
      <w:r w:rsidRPr="00FA6960">
        <w:rPr>
          <w:rFonts w:eastAsiaTheme="minorHAnsi" w:hint="eastAsia"/>
          <w:color w:val="000000"/>
          <w:szCs w:val="21"/>
        </w:rPr>
        <w:t>・シングルス全試合を没収</w:t>
      </w:r>
    </w:p>
    <w:p w14:paraId="40318EFB" w14:textId="15273E3D"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○試合前の</w:t>
      </w:r>
      <w:r w:rsidR="00963613">
        <w:rPr>
          <w:rFonts w:eastAsiaTheme="minorHAnsi" w:hint="eastAsia"/>
          <w:b/>
          <w:bCs/>
          <w:color w:val="000000"/>
          <w:szCs w:val="21"/>
        </w:rPr>
        <w:t>アップ</w:t>
      </w:r>
      <w:r w:rsidRPr="00155DE1">
        <w:rPr>
          <w:rFonts w:eastAsiaTheme="minorHAnsi" w:hint="eastAsia"/>
          <w:b/>
          <w:bCs/>
          <w:color w:val="000000"/>
          <w:szCs w:val="21"/>
        </w:rPr>
        <w:t>について</w:t>
      </w:r>
    </w:p>
    <w:p w14:paraId="68F0CF2B" w14:textId="69EB9B63" w:rsidR="009D347A" w:rsidRPr="00FA6960" w:rsidRDefault="009D347A" w:rsidP="009D347A">
      <w:pPr>
        <w:snapToGrid w:val="0"/>
        <w:jc w:val="left"/>
        <w:rPr>
          <w:rFonts w:eastAsiaTheme="minorHAnsi"/>
          <w:szCs w:val="21"/>
        </w:rPr>
      </w:pPr>
      <w:r w:rsidRPr="00FA6960">
        <w:rPr>
          <w:rFonts w:eastAsiaTheme="minorHAnsi" w:hint="eastAsia"/>
          <w:color w:val="000000"/>
          <w:szCs w:val="21"/>
        </w:rPr>
        <w:t>当日試合がある大学には朝のプラクティスコートが振り分けられる。コート時間の詳細はオーダー・オブ・プレーを参照すること。また、各試合前に５分間のウォーミングア</w:t>
      </w:r>
      <w:r w:rsidR="00E4558A">
        <w:rPr>
          <w:rFonts w:eastAsiaTheme="minorHAnsi" w:hint="eastAsia"/>
          <w:color w:val="000000"/>
          <w:szCs w:val="21"/>
        </w:rPr>
        <w:t>ッ</w:t>
      </w:r>
      <w:r w:rsidRPr="00FA6960">
        <w:rPr>
          <w:rFonts w:eastAsiaTheme="minorHAnsi" w:hint="eastAsia"/>
          <w:color w:val="000000"/>
          <w:szCs w:val="21"/>
        </w:rPr>
        <w:t>プが与えられる。</w:t>
      </w:r>
    </w:p>
    <w:p w14:paraId="01FBB14B"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○練習ボール・練習コート</w:t>
      </w:r>
    </w:p>
    <w:p w14:paraId="2FCD399A" w14:textId="425ACA84" w:rsidR="009D347A" w:rsidRPr="003D1D4D" w:rsidRDefault="65CC4C76" w:rsidP="65CC4C76">
      <w:pPr>
        <w:snapToGrid w:val="0"/>
        <w:jc w:val="left"/>
        <w:rPr>
          <w:color w:val="FF0000"/>
        </w:rPr>
      </w:pPr>
      <w:r w:rsidRPr="65CC4C76">
        <w:rPr>
          <w:color w:val="FF0000"/>
        </w:rPr>
        <w:t>今大会、練習ボールは各校用意することを推奨する。</w:t>
      </w:r>
    </w:p>
    <w:p w14:paraId="1ADAAD61" w14:textId="19786E80" w:rsidR="009D347A" w:rsidRPr="003D1D4D" w:rsidRDefault="65CC4C76" w:rsidP="65CC4C76">
      <w:pPr>
        <w:snapToGrid w:val="0"/>
        <w:jc w:val="left"/>
        <w:rPr>
          <w:color w:val="FF0000"/>
        </w:rPr>
      </w:pPr>
      <w:r w:rsidRPr="65CC4C76">
        <w:rPr>
          <w:color w:val="000000" w:themeColor="text1"/>
        </w:rPr>
        <w:t>練習コートは、当日試合のない大学は朝のプラクティスを貸し出さない。朝のプラクティスコートはOOPに記載されているコートと時間で行うこと。</w:t>
      </w:r>
    </w:p>
    <w:p w14:paraId="263AA24E"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○トイレットブレーク</w:t>
      </w:r>
    </w:p>
    <w:p w14:paraId="32715A6F"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(男子)</w:t>
      </w:r>
    </w:p>
    <w:p w14:paraId="46A2A76B" w14:textId="3DE3D1BC" w:rsidR="009D347A" w:rsidRPr="00FA6960" w:rsidRDefault="009D347A" w:rsidP="009D347A">
      <w:pPr>
        <w:snapToGrid w:val="0"/>
        <w:jc w:val="left"/>
        <w:rPr>
          <w:rFonts w:eastAsiaTheme="minorHAnsi"/>
          <w:szCs w:val="21"/>
        </w:rPr>
      </w:pPr>
      <w:r w:rsidRPr="00FA6960">
        <w:rPr>
          <w:rFonts w:eastAsiaTheme="minorHAnsi" w:hint="eastAsia"/>
          <w:color w:val="000000"/>
          <w:szCs w:val="21"/>
        </w:rPr>
        <w:t>１試合にシングルス1回、ダブルス1組２回、トイレを理由に原則としてセットブレーク時に理にかなった時間でとることが出来る。ただし、状態が深刻であるとアンパイアが判断したときは例外とする。</w:t>
      </w:r>
    </w:p>
    <w:p w14:paraId="68FD9E1E"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(女子)</w:t>
      </w:r>
    </w:p>
    <w:p w14:paraId="158EC4D5" w14:textId="22EC7E59" w:rsidR="009D347A" w:rsidRPr="00FA6960" w:rsidRDefault="009D347A" w:rsidP="009D347A">
      <w:pPr>
        <w:snapToGrid w:val="0"/>
        <w:jc w:val="left"/>
        <w:rPr>
          <w:rFonts w:eastAsiaTheme="minorHAnsi"/>
          <w:szCs w:val="21"/>
        </w:rPr>
      </w:pPr>
      <w:r w:rsidRPr="00FA6960">
        <w:rPr>
          <w:rFonts w:eastAsiaTheme="minorHAnsi" w:hint="eastAsia"/>
          <w:color w:val="000000"/>
          <w:szCs w:val="21"/>
        </w:rPr>
        <w:t>１試合にシングルス1回、ダブルス1組２回、トイレットブレーク又は</w:t>
      </w:r>
      <w:r w:rsidR="00BA6D6E">
        <w:rPr>
          <w:rFonts w:eastAsiaTheme="minorHAnsi" w:hint="eastAsia"/>
          <w:color w:val="000000"/>
          <w:szCs w:val="21"/>
        </w:rPr>
        <w:t>着</w:t>
      </w:r>
      <w:r w:rsidRPr="00FA6960">
        <w:rPr>
          <w:rFonts w:eastAsiaTheme="minorHAnsi" w:hint="eastAsia"/>
          <w:color w:val="000000"/>
          <w:szCs w:val="21"/>
        </w:rPr>
        <w:t>替えのいずれかの理由で、原則として理にかなった時間のトイレットブレークをとることが出来る。(セットブレーク時が望ましい。</w:t>
      </w:r>
      <w:r w:rsidR="00C520F6">
        <w:rPr>
          <w:rFonts w:eastAsiaTheme="minorHAnsi" w:hint="eastAsia"/>
          <w:color w:val="000000"/>
          <w:szCs w:val="21"/>
        </w:rPr>
        <w:t>着</w:t>
      </w:r>
      <w:r w:rsidRPr="00FA6960">
        <w:rPr>
          <w:rFonts w:eastAsiaTheme="minorHAnsi" w:hint="eastAsia"/>
          <w:color w:val="000000"/>
          <w:szCs w:val="21"/>
        </w:rPr>
        <w:t>替えはセットブレーク時のみとする。)</w:t>
      </w:r>
    </w:p>
    <w:p w14:paraId="2121CC90"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(ベンチコーチ)</w:t>
      </w:r>
    </w:p>
    <w:p w14:paraId="3B590B02" w14:textId="65B7CF95" w:rsidR="009D347A" w:rsidRPr="00FA6960" w:rsidRDefault="009D347A" w:rsidP="009D347A">
      <w:pPr>
        <w:snapToGrid w:val="0"/>
        <w:jc w:val="left"/>
        <w:rPr>
          <w:rFonts w:eastAsiaTheme="minorHAnsi"/>
          <w:szCs w:val="21"/>
        </w:rPr>
      </w:pPr>
      <w:r w:rsidRPr="00FA6960">
        <w:rPr>
          <w:rFonts w:eastAsiaTheme="minorHAnsi" w:hint="eastAsia"/>
          <w:color w:val="000000"/>
          <w:szCs w:val="21"/>
        </w:rPr>
        <w:t>選手と同じ時にトイレットブレークをとることができる。この場合は選手と共にトイレットブレークに行くことができる。しかし、トイレットブレーク中に選手や監督、コーチ、観客等と話した場合はペナルティが付与される。</w:t>
      </w:r>
    </w:p>
    <w:p w14:paraId="620820D8" w14:textId="36AFBE46"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注1:ウォームア</w:t>
      </w:r>
      <w:r w:rsidR="003D1D4D">
        <w:rPr>
          <w:rFonts w:eastAsiaTheme="minorHAnsi" w:hint="eastAsia"/>
          <w:color w:val="000000"/>
          <w:szCs w:val="21"/>
        </w:rPr>
        <w:t>ッ</w:t>
      </w:r>
      <w:r w:rsidRPr="00FA6960">
        <w:rPr>
          <w:rFonts w:eastAsiaTheme="minorHAnsi" w:hint="eastAsia"/>
          <w:color w:val="000000"/>
          <w:szCs w:val="21"/>
        </w:rPr>
        <w:t>プ中も試合中と同様、回数に数える。</w:t>
      </w:r>
    </w:p>
    <w:p w14:paraId="6CE0E57E"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注2:トイレットブレークは、コートレフェリーがついていく。</w:t>
      </w:r>
    </w:p>
    <w:p w14:paraId="0AD1099D"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注３:トイレットブレーク終了後は余りのレストの時間は使用できない。(90秒以上トイレットブレークにかかっ</w:t>
      </w:r>
      <w:r w:rsidRPr="00FA6960">
        <w:rPr>
          <w:rFonts w:eastAsiaTheme="minorHAnsi" w:hint="eastAsia"/>
          <w:color w:val="000000"/>
          <w:szCs w:val="21"/>
        </w:rPr>
        <w:lastRenderedPageBreak/>
        <w:t>た場合)</w:t>
      </w:r>
    </w:p>
    <w:p w14:paraId="333D8883" w14:textId="1B7BF33C"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○レストの時間について</w:t>
      </w:r>
    </w:p>
    <w:p w14:paraId="5AAAD0B2"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レストの時間は本大会でダブルスからシングルスを行うため、以下のように定める。</w:t>
      </w:r>
    </w:p>
    <w:p w14:paraId="661524F6"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試合時間60分未満:30分</w:t>
      </w:r>
    </w:p>
    <w:p w14:paraId="5437EB93"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60分以上90分未満:40分</w:t>
      </w:r>
    </w:p>
    <w:p w14:paraId="00554A10"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90分以上:60分</w:t>
      </w:r>
    </w:p>
    <w:p w14:paraId="6306EB40" w14:textId="1B5AFD31"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注1:レストの時間はシングルスの試合の有無に関わらず、ダブルスの試合を</w:t>
      </w:r>
      <w:r w:rsidR="00C520F6">
        <w:rPr>
          <w:rFonts w:eastAsiaTheme="minorHAnsi" w:hint="eastAsia"/>
          <w:color w:val="000000"/>
          <w:szCs w:val="21"/>
        </w:rPr>
        <w:t>行った</w:t>
      </w:r>
      <w:r w:rsidRPr="00FA6960">
        <w:rPr>
          <w:rFonts w:eastAsiaTheme="minorHAnsi" w:hint="eastAsia"/>
          <w:color w:val="000000"/>
          <w:szCs w:val="21"/>
        </w:rPr>
        <w:t>選手全員に確認する。</w:t>
      </w:r>
    </w:p>
    <w:p w14:paraId="0261214D"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○ボールパーソン</w:t>
      </w:r>
    </w:p>
    <w:p w14:paraId="7B063885" w14:textId="406883B8" w:rsidR="009D347A" w:rsidRPr="00FA6960" w:rsidRDefault="009D347A" w:rsidP="009D347A">
      <w:pPr>
        <w:snapToGrid w:val="0"/>
        <w:jc w:val="left"/>
        <w:rPr>
          <w:rFonts w:eastAsiaTheme="minorHAnsi"/>
          <w:szCs w:val="21"/>
        </w:rPr>
      </w:pPr>
      <w:r w:rsidRPr="00FA6960">
        <w:rPr>
          <w:rFonts w:eastAsiaTheme="minorHAnsi" w:hint="eastAsia"/>
          <w:color w:val="000000"/>
          <w:szCs w:val="21"/>
        </w:rPr>
        <w:t>ボールパーソンは原則１試合につき1名、各大学から出すものとする。ボールパーソンは必ずテニスウェアを</w:t>
      </w:r>
      <w:r w:rsidR="00C520F6">
        <w:rPr>
          <w:rFonts w:eastAsiaTheme="minorHAnsi" w:hint="eastAsia"/>
          <w:color w:val="000000"/>
          <w:szCs w:val="21"/>
        </w:rPr>
        <w:t>着</w:t>
      </w:r>
      <w:r w:rsidRPr="00FA6960">
        <w:rPr>
          <w:rFonts w:eastAsiaTheme="minorHAnsi" w:hint="eastAsia"/>
          <w:color w:val="000000"/>
          <w:szCs w:val="21"/>
        </w:rPr>
        <w:t>用すること。また、色に関しての指定はしないが選手の目につく色はなるべく避けるように</w:t>
      </w:r>
      <w:r w:rsidR="003D1D4D">
        <w:rPr>
          <w:rFonts w:eastAsiaTheme="minorHAnsi" w:hint="eastAsia"/>
          <w:color w:val="000000"/>
          <w:szCs w:val="21"/>
        </w:rPr>
        <w:t>心がける</w:t>
      </w:r>
      <w:r w:rsidRPr="00FA6960">
        <w:rPr>
          <w:rFonts w:eastAsiaTheme="minorHAnsi" w:hint="eastAsia"/>
          <w:color w:val="000000"/>
          <w:szCs w:val="21"/>
        </w:rPr>
        <w:t>。部員不足等の理由によりボールパーソンが出せない大学は開会式前までに大会</w:t>
      </w:r>
      <w:r w:rsidR="003D1D4D">
        <w:rPr>
          <w:rFonts w:eastAsiaTheme="minorHAnsi" w:hint="eastAsia"/>
          <w:color w:val="000000"/>
          <w:szCs w:val="21"/>
        </w:rPr>
        <w:t>本部</w:t>
      </w:r>
      <w:r w:rsidRPr="00FA6960">
        <w:rPr>
          <w:rFonts w:eastAsiaTheme="minorHAnsi" w:hint="eastAsia"/>
          <w:color w:val="000000"/>
          <w:szCs w:val="21"/>
        </w:rPr>
        <w:t>に申し出ること。</w:t>
      </w:r>
    </w:p>
    <w:p w14:paraId="4F1B5FDB" w14:textId="314556D6"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注1:ボールパーソンは選手やベンチコーチ等と会話してはならない。（場合によっては選手のコーチングペナルティ対象になる場合がある。）</w:t>
      </w:r>
    </w:p>
    <w:p w14:paraId="68393105"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注2:ボールパーソンの交代は認めるが、原則としてセットブレーク時のみとする。</w:t>
      </w:r>
    </w:p>
    <w:p w14:paraId="751A6C32"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注３:ボールの渡し方などは原則として自由である。</w:t>
      </w:r>
    </w:p>
    <w:p w14:paraId="11B5C323" w14:textId="049208A2" w:rsidR="009D347A" w:rsidRDefault="65CC4C76" w:rsidP="009D347A">
      <w:pPr>
        <w:snapToGrid w:val="0"/>
        <w:jc w:val="left"/>
        <w:rPr>
          <w:rFonts w:eastAsiaTheme="minorHAnsi"/>
          <w:color w:val="000000"/>
          <w:szCs w:val="21"/>
        </w:rPr>
      </w:pPr>
      <w:r w:rsidRPr="65CC4C76">
        <w:rPr>
          <w:color w:val="000000" w:themeColor="text1"/>
        </w:rPr>
        <w:t>注４:選手にタオルを渡すことは可能だが、会話をしてはならない。</w:t>
      </w:r>
    </w:p>
    <w:p w14:paraId="54809832" w14:textId="77777777" w:rsidR="009D347A" w:rsidRPr="00155DE1" w:rsidRDefault="009D347A" w:rsidP="009D347A">
      <w:pPr>
        <w:snapToGrid w:val="0"/>
        <w:jc w:val="left"/>
        <w:rPr>
          <w:rFonts w:eastAsiaTheme="minorHAnsi"/>
          <w:b/>
          <w:bCs/>
          <w:szCs w:val="21"/>
        </w:rPr>
      </w:pPr>
      <w:r w:rsidRPr="00155DE1">
        <w:rPr>
          <w:rFonts w:eastAsiaTheme="minorHAnsi" w:hint="eastAsia"/>
          <w:b/>
          <w:bCs/>
          <w:color w:val="000000"/>
          <w:szCs w:val="21"/>
        </w:rPr>
        <w:t>○ベンチコーチ</w:t>
      </w:r>
    </w:p>
    <w:p w14:paraId="2A8D470F" w14:textId="4C21217D" w:rsidR="009D347A" w:rsidRPr="00FA6960" w:rsidRDefault="009D347A" w:rsidP="009D347A">
      <w:pPr>
        <w:snapToGrid w:val="0"/>
        <w:jc w:val="left"/>
        <w:rPr>
          <w:rFonts w:eastAsiaTheme="minorHAnsi"/>
          <w:szCs w:val="21"/>
        </w:rPr>
      </w:pPr>
      <w:r w:rsidRPr="00FA6960">
        <w:rPr>
          <w:rFonts w:eastAsiaTheme="minorHAnsi" w:hint="eastAsia"/>
          <w:color w:val="000000"/>
          <w:szCs w:val="21"/>
        </w:rPr>
        <w:t>エンドチェンジの９０秒間、セットブレーク時の１２０秒間にベンチコーチから選手はコーチングを受けることができる。(各セット1ゲーム終了後、またタイブレーク時のコートチェンジ間ではコーチングをしてはならない)</w:t>
      </w:r>
    </w:p>
    <w:p w14:paraId="5A4EB753" w14:textId="79460ECF" w:rsidR="009D347A" w:rsidRPr="00FA6960" w:rsidRDefault="009D347A" w:rsidP="009D347A">
      <w:pPr>
        <w:snapToGrid w:val="0"/>
        <w:jc w:val="left"/>
        <w:rPr>
          <w:rFonts w:eastAsiaTheme="minorHAnsi"/>
          <w:szCs w:val="21"/>
        </w:rPr>
      </w:pPr>
      <w:r w:rsidRPr="00FA6960">
        <w:rPr>
          <w:rFonts w:eastAsiaTheme="minorHAnsi" w:hint="eastAsia"/>
          <w:color w:val="000000"/>
          <w:szCs w:val="21"/>
        </w:rPr>
        <w:t>ベンチコーチは</w:t>
      </w:r>
      <w:r w:rsidR="003D1D4D">
        <w:rPr>
          <w:rFonts w:eastAsiaTheme="minorHAnsi" w:hint="eastAsia"/>
          <w:color w:val="000000"/>
          <w:szCs w:val="21"/>
        </w:rPr>
        <w:t>事前申請用紙に提出された学生若くは</w:t>
      </w:r>
      <w:r w:rsidR="00E4558A">
        <w:rPr>
          <w:rFonts w:eastAsiaTheme="minorHAnsi" w:hint="eastAsia"/>
          <w:color w:val="000000"/>
          <w:szCs w:val="21"/>
        </w:rPr>
        <w:t>部長・</w:t>
      </w:r>
      <w:r w:rsidR="003D1D4D">
        <w:rPr>
          <w:rFonts w:eastAsiaTheme="minorHAnsi" w:hint="eastAsia"/>
          <w:color w:val="000000"/>
          <w:szCs w:val="21"/>
        </w:rPr>
        <w:t>監督・コーチ</w:t>
      </w:r>
      <w:r w:rsidRPr="00FA6960">
        <w:rPr>
          <w:rFonts w:eastAsiaTheme="minorHAnsi" w:hint="eastAsia"/>
          <w:color w:val="000000"/>
          <w:szCs w:val="21"/>
        </w:rPr>
        <w:t>が行うことができる。ベンチコーチの交代は自由。交代の際は主審に伝えて後、入ることができる。</w:t>
      </w:r>
    </w:p>
    <w:p w14:paraId="436BA713" w14:textId="010787AD" w:rsidR="009D347A" w:rsidRPr="00FA6960" w:rsidRDefault="009D347A" w:rsidP="009D347A">
      <w:pPr>
        <w:snapToGrid w:val="0"/>
        <w:jc w:val="left"/>
        <w:rPr>
          <w:rFonts w:eastAsiaTheme="minorHAnsi"/>
          <w:szCs w:val="21"/>
        </w:rPr>
      </w:pPr>
      <w:r w:rsidRPr="00FA6960">
        <w:rPr>
          <w:rFonts w:eastAsiaTheme="minorHAnsi" w:hint="eastAsia"/>
          <w:color w:val="000000"/>
          <w:szCs w:val="21"/>
        </w:rPr>
        <w:t>※ベンチコーチのペナルティは1回目注意、２回目が警告、３回目は退場とする。また、退場した場合その試合中の代理は認められない。</w:t>
      </w:r>
    </w:p>
    <w:p w14:paraId="13F54FBC" w14:textId="58354F6E" w:rsidR="009D347A" w:rsidRPr="00FA6960" w:rsidRDefault="65CC4C76" w:rsidP="65CC4C76">
      <w:pPr>
        <w:snapToGrid w:val="0"/>
        <w:jc w:val="left"/>
      </w:pPr>
      <w:r w:rsidRPr="65CC4C76">
        <w:rPr>
          <w:color w:val="000000" w:themeColor="text1"/>
        </w:rPr>
        <w:t>注1:ベンチコーチは必ずテニスウェア・テニスシューズを着用すること。</w:t>
      </w:r>
    </w:p>
    <w:p w14:paraId="0EB18D8D" w14:textId="77777777" w:rsidR="009D347A" w:rsidRPr="007E0534" w:rsidRDefault="009D347A" w:rsidP="009D347A">
      <w:pPr>
        <w:snapToGrid w:val="0"/>
        <w:jc w:val="left"/>
        <w:rPr>
          <w:rFonts w:eastAsiaTheme="minorHAnsi"/>
          <w:b/>
          <w:bCs/>
          <w:szCs w:val="21"/>
        </w:rPr>
      </w:pPr>
      <w:r w:rsidRPr="007E0534">
        <w:rPr>
          <w:rFonts w:eastAsiaTheme="minorHAnsi" w:hint="eastAsia"/>
          <w:b/>
          <w:bCs/>
          <w:color w:val="000000"/>
          <w:szCs w:val="21"/>
        </w:rPr>
        <w:t>○質疑権所有者</w:t>
      </w:r>
    </w:p>
    <w:p w14:paraId="4E4D737B" w14:textId="530DB435" w:rsidR="009D347A" w:rsidRPr="00FA6960" w:rsidRDefault="009D347A" w:rsidP="009D347A">
      <w:pPr>
        <w:snapToGrid w:val="0"/>
        <w:jc w:val="left"/>
        <w:rPr>
          <w:rFonts w:eastAsiaTheme="minorHAnsi"/>
          <w:szCs w:val="21"/>
        </w:rPr>
      </w:pPr>
      <w:r w:rsidRPr="00FA6960">
        <w:rPr>
          <w:rFonts w:eastAsiaTheme="minorHAnsi" w:hint="eastAsia"/>
          <w:color w:val="000000"/>
          <w:szCs w:val="21"/>
        </w:rPr>
        <w:t>質疑権は、各大学主将・主務の一方にある。だが、主将主務両名が試合やペンチコーチ等でコート内に入り不在の場合は、他の部員が代理として質疑件所有者となることを認める。</w:t>
      </w:r>
    </w:p>
    <w:p w14:paraId="0C5422C8" w14:textId="77777777" w:rsidR="009D347A" w:rsidRPr="00FA6960" w:rsidRDefault="009D347A" w:rsidP="009D347A">
      <w:pPr>
        <w:snapToGrid w:val="0"/>
        <w:jc w:val="left"/>
        <w:rPr>
          <w:rFonts w:eastAsiaTheme="minorHAnsi"/>
          <w:szCs w:val="21"/>
        </w:rPr>
      </w:pPr>
      <w:r w:rsidRPr="00FA6960">
        <w:rPr>
          <w:rFonts w:eastAsiaTheme="minorHAnsi" w:hint="eastAsia"/>
          <w:color w:val="000000"/>
          <w:szCs w:val="21"/>
        </w:rPr>
        <w:t>各主将・主務は試合前、および試合進行中に質疑権の所在をコートレフェリーに明らかにしなければならない。</w:t>
      </w:r>
    </w:p>
    <w:p w14:paraId="7AF4F8FB" w14:textId="3DFEEF24" w:rsidR="009D347A" w:rsidRPr="00FA6960" w:rsidRDefault="009D347A" w:rsidP="009D347A">
      <w:pPr>
        <w:snapToGrid w:val="0"/>
        <w:jc w:val="left"/>
        <w:rPr>
          <w:rFonts w:eastAsiaTheme="minorHAnsi"/>
          <w:szCs w:val="21"/>
        </w:rPr>
      </w:pPr>
      <w:r w:rsidRPr="00FA6960">
        <w:rPr>
          <w:rFonts w:eastAsiaTheme="minorHAnsi" w:hint="eastAsia"/>
          <w:color w:val="000000"/>
          <w:szCs w:val="21"/>
        </w:rPr>
        <w:t>質疑権所有者:試合進行上でコートレフェリー(レフェリー)に質疑する権利がある。しかし、ジャ</w:t>
      </w:r>
      <w:r w:rsidR="00E4558A">
        <w:rPr>
          <w:rFonts w:eastAsiaTheme="minorHAnsi" w:hint="eastAsia"/>
          <w:color w:val="000000"/>
          <w:szCs w:val="21"/>
        </w:rPr>
        <w:t>ッ</w:t>
      </w:r>
      <w:r w:rsidRPr="00FA6960">
        <w:rPr>
          <w:rFonts w:eastAsiaTheme="minorHAnsi" w:hint="eastAsia"/>
          <w:color w:val="000000"/>
          <w:szCs w:val="21"/>
        </w:rPr>
        <w:t>ジ等でもめたときにコート内に入ることが出来ない。</w:t>
      </w:r>
    </w:p>
    <w:p w14:paraId="6E6C1B00" w14:textId="3CBD9E2C" w:rsidR="009D347A" w:rsidRPr="00FA6960" w:rsidRDefault="009D347A" w:rsidP="009D347A">
      <w:pPr>
        <w:snapToGrid w:val="0"/>
        <w:jc w:val="left"/>
        <w:rPr>
          <w:rFonts w:eastAsiaTheme="minorHAnsi"/>
          <w:szCs w:val="21"/>
        </w:rPr>
      </w:pPr>
      <w:r w:rsidRPr="00FA6960">
        <w:rPr>
          <w:rFonts w:eastAsiaTheme="minorHAnsi" w:hint="eastAsia"/>
          <w:color w:val="000000"/>
          <w:szCs w:val="21"/>
        </w:rPr>
        <w:t>選手:主審にそのプレーに対する判定に質疑することが出来るが、レフェリー(コートレフェリー)に対して抗議することは出来ない。</w:t>
      </w:r>
      <w:r w:rsidR="003B3515">
        <w:rPr>
          <w:rFonts w:eastAsiaTheme="minorHAnsi" w:hint="eastAsia"/>
          <w:color w:val="000000"/>
          <w:szCs w:val="21"/>
        </w:rPr>
        <w:t>ジャッ</w:t>
      </w:r>
      <w:r w:rsidRPr="00FA6960">
        <w:rPr>
          <w:rFonts w:eastAsiaTheme="minorHAnsi" w:hint="eastAsia"/>
          <w:color w:val="000000"/>
          <w:szCs w:val="21"/>
        </w:rPr>
        <w:t>ジの最終判断は主審にあり、それに対して質疑をすることは出来るが抗議する権利はない。</w:t>
      </w:r>
    </w:p>
    <w:p w14:paraId="3A6B23FF"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○応援</w:t>
      </w:r>
    </w:p>
    <w:p w14:paraId="25210392" w14:textId="2DB5506D" w:rsidR="00A7377A" w:rsidRPr="00FA6960" w:rsidRDefault="65CC4C76" w:rsidP="65CC4C76">
      <w:pPr>
        <w:snapToGrid w:val="0"/>
        <w:jc w:val="left"/>
      </w:pPr>
      <w:r>
        <w:t>声出し応援可能。</w:t>
      </w:r>
      <w:r w:rsidRPr="65CC4C76">
        <w:rPr>
          <w:color w:val="000000" w:themeColor="text1"/>
        </w:rPr>
        <w:t>罵声を発する、ジェスチャー・器具を用いて、相手校、相手校選手・審判などの心理を攬乱させるような行動及びプレーの妨げになるような行為をしてはならない。</w:t>
      </w:r>
    </w:p>
    <w:p w14:paraId="0C12704E" w14:textId="622D2116" w:rsidR="00A7377A" w:rsidRPr="00FA6960" w:rsidRDefault="00A7377A" w:rsidP="00A7377A">
      <w:pPr>
        <w:rPr>
          <w:rFonts w:eastAsiaTheme="minorHAnsi"/>
          <w:color w:val="000000"/>
          <w:szCs w:val="21"/>
        </w:rPr>
      </w:pPr>
      <w:r w:rsidRPr="00FA6960">
        <w:rPr>
          <w:rFonts w:eastAsiaTheme="minorHAnsi" w:hint="eastAsia"/>
          <w:color w:val="000000"/>
          <w:szCs w:val="21"/>
        </w:rPr>
        <w:t>学生スボーツ精神に反し、良識を欠くとみなされる場合は、レフェリーが客観的に判断して処分する。</w:t>
      </w:r>
    </w:p>
    <w:p w14:paraId="5F959D0A" w14:textId="25F7D63F" w:rsidR="00A7377A" w:rsidRPr="007E0534" w:rsidRDefault="007E0534" w:rsidP="00A7377A">
      <w:pPr>
        <w:snapToGrid w:val="0"/>
        <w:jc w:val="left"/>
        <w:rPr>
          <w:rFonts w:eastAsiaTheme="minorHAnsi"/>
          <w:b/>
          <w:bCs/>
          <w:szCs w:val="21"/>
        </w:rPr>
      </w:pPr>
      <w:r w:rsidRPr="007E0534">
        <w:rPr>
          <w:rFonts w:eastAsiaTheme="minorHAnsi" w:hint="eastAsia"/>
          <w:b/>
          <w:bCs/>
          <w:color w:val="000000"/>
          <w:szCs w:val="21"/>
        </w:rPr>
        <w:t>〇</w:t>
      </w:r>
      <w:r w:rsidR="00A7377A" w:rsidRPr="007E0534">
        <w:rPr>
          <w:rFonts w:eastAsiaTheme="minorHAnsi" w:hint="eastAsia"/>
          <w:b/>
          <w:bCs/>
          <w:color w:val="000000"/>
          <w:szCs w:val="21"/>
        </w:rPr>
        <w:t>ヤジなどの不正な応援に対するペナルティ</w:t>
      </w:r>
    </w:p>
    <w:p w14:paraId="09B663F9" w14:textId="77777777" w:rsidR="00A7377A" w:rsidRPr="00FA6960" w:rsidRDefault="00A7377A" w:rsidP="00A7377A">
      <w:pPr>
        <w:snapToGrid w:val="0"/>
        <w:jc w:val="left"/>
        <w:rPr>
          <w:rFonts w:eastAsiaTheme="minorHAnsi"/>
          <w:szCs w:val="21"/>
        </w:rPr>
      </w:pPr>
      <w:r w:rsidRPr="00FA6960">
        <w:rPr>
          <w:rFonts w:eastAsiaTheme="minorHAnsi" w:hint="eastAsia"/>
          <w:color w:val="000000"/>
          <w:szCs w:val="21"/>
        </w:rPr>
        <w:t>チーム戦での応援妨害や不正応援</w:t>
      </w:r>
    </w:p>
    <w:p w14:paraId="35260B0B" w14:textId="77777777" w:rsidR="00A7377A" w:rsidRPr="00FA6960" w:rsidRDefault="00A7377A" w:rsidP="00A7377A">
      <w:pPr>
        <w:snapToGrid w:val="0"/>
        <w:jc w:val="left"/>
        <w:rPr>
          <w:rFonts w:eastAsiaTheme="minorHAnsi"/>
          <w:szCs w:val="21"/>
        </w:rPr>
      </w:pPr>
      <w:r w:rsidRPr="00FA6960">
        <w:rPr>
          <w:rFonts w:eastAsiaTheme="minorHAnsi" w:hint="eastAsia"/>
          <w:color w:val="000000"/>
          <w:szCs w:val="21"/>
        </w:rPr>
        <w:t>選手のプレーを妨害する応援や他人に不快感を与える応援は全てペナルティの対象になる。</w:t>
      </w:r>
    </w:p>
    <w:p w14:paraId="0F8278B2" w14:textId="77777777" w:rsidR="00A7377A" w:rsidRPr="00FA6960" w:rsidRDefault="00A7377A" w:rsidP="00A7377A">
      <w:pPr>
        <w:snapToGrid w:val="0"/>
        <w:jc w:val="left"/>
        <w:rPr>
          <w:rFonts w:eastAsiaTheme="minorHAnsi"/>
          <w:szCs w:val="21"/>
        </w:rPr>
      </w:pPr>
      <w:r w:rsidRPr="00FA6960">
        <w:rPr>
          <w:rFonts w:eastAsiaTheme="minorHAnsi" w:hint="eastAsia"/>
          <w:color w:val="000000"/>
          <w:szCs w:val="21"/>
        </w:rPr>
        <w:t>主将・主務・質疑権所有者の提訴があった場合、コートレフェリー、またはレフェリーの判断で決める。また、</w:t>
      </w:r>
    </w:p>
    <w:p w14:paraId="1B5CF405" w14:textId="77777777" w:rsidR="00A7377A" w:rsidRPr="00FA6960" w:rsidRDefault="00A7377A" w:rsidP="00A7377A">
      <w:pPr>
        <w:snapToGrid w:val="0"/>
        <w:jc w:val="left"/>
        <w:rPr>
          <w:rFonts w:eastAsiaTheme="minorHAnsi"/>
          <w:szCs w:val="21"/>
        </w:rPr>
      </w:pPr>
      <w:r w:rsidRPr="00FA6960">
        <w:rPr>
          <w:rFonts w:eastAsiaTheme="minorHAnsi" w:hint="eastAsia"/>
          <w:color w:val="000000"/>
          <w:szCs w:val="21"/>
        </w:rPr>
        <w:t>限度を明らかに超えていると判断した場合は提訴がない場合でもペナルティを課すことがある。</w:t>
      </w:r>
    </w:p>
    <w:p w14:paraId="4805F561" w14:textId="77777777" w:rsidR="003D1D4D" w:rsidRDefault="00A7377A" w:rsidP="00A7377A">
      <w:pPr>
        <w:snapToGrid w:val="0"/>
        <w:jc w:val="left"/>
        <w:rPr>
          <w:rFonts w:eastAsiaTheme="minorHAnsi"/>
          <w:szCs w:val="21"/>
        </w:rPr>
      </w:pPr>
      <w:r w:rsidRPr="00FA6960">
        <w:rPr>
          <w:rFonts w:eastAsiaTheme="minorHAnsi" w:hint="eastAsia"/>
          <w:color w:val="000000"/>
          <w:szCs w:val="21"/>
        </w:rPr>
        <w:t>１度目:警告</w:t>
      </w:r>
    </w:p>
    <w:p w14:paraId="0120F928" w14:textId="472C23D3" w:rsidR="00A7377A" w:rsidRPr="00FA6960" w:rsidRDefault="003D1D4D" w:rsidP="00A7377A">
      <w:pPr>
        <w:snapToGrid w:val="0"/>
        <w:jc w:val="left"/>
        <w:rPr>
          <w:rFonts w:eastAsiaTheme="minorHAnsi"/>
          <w:szCs w:val="21"/>
        </w:rPr>
      </w:pPr>
      <w:r>
        <w:rPr>
          <w:rFonts w:eastAsiaTheme="minorHAnsi" w:hint="eastAsia"/>
          <w:color w:val="000000"/>
          <w:szCs w:val="21"/>
        </w:rPr>
        <w:lastRenderedPageBreak/>
        <w:t>２</w:t>
      </w:r>
      <w:r w:rsidR="00A7377A" w:rsidRPr="00FA6960">
        <w:rPr>
          <w:rFonts w:eastAsiaTheme="minorHAnsi" w:hint="eastAsia"/>
          <w:color w:val="000000"/>
          <w:szCs w:val="21"/>
        </w:rPr>
        <w:t>度目:当該コートのみ応援禁止(このペナルティはその対戦の間のみとする、次戦には持ち越さない。)</w:t>
      </w:r>
    </w:p>
    <w:p w14:paraId="69031ACB" w14:textId="38125019" w:rsidR="00A7377A" w:rsidRPr="00FA6960" w:rsidRDefault="00A7377A" w:rsidP="00A7377A">
      <w:pPr>
        <w:snapToGrid w:val="0"/>
        <w:jc w:val="left"/>
        <w:rPr>
          <w:rFonts w:eastAsiaTheme="minorHAnsi"/>
          <w:szCs w:val="21"/>
        </w:rPr>
      </w:pPr>
      <w:r w:rsidRPr="00FA6960">
        <w:rPr>
          <w:rFonts w:eastAsiaTheme="minorHAnsi" w:hint="eastAsia"/>
          <w:color w:val="000000"/>
          <w:szCs w:val="21"/>
        </w:rPr>
        <w:t>３度目以降:全コート応援禁止(このペナルティはその対戦の間のみとする、次戦には持ち越さない。)</w:t>
      </w:r>
    </w:p>
    <w:p w14:paraId="0AC346BC" w14:textId="31979B6F" w:rsidR="00A7377A" w:rsidRPr="00FA6960" w:rsidRDefault="00A7377A" w:rsidP="00A7377A">
      <w:pPr>
        <w:snapToGrid w:val="0"/>
        <w:jc w:val="left"/>
        <w:rPr>
          <w:rFonts w:eastAsiaTheme="minorHAnsi"/>
          <w:szCs w:val="21"/>
        </w:rPr>
      </w:pPr>
      <w:r w:rsidRPr="00FA6960">
        <w:rPr>
          <w:rFonts w:eastAsiaTheme="minorHAnsi" w:hint="eastAsia"/>
          <w:color w:val="000000"/>
          <w:szCs w:val="21"/>
        </w:rPr>
        <w:t>以上の注意警告を行われても、なお良識を欠くと判断されるような応援が続く場合は、学連内で会議を行い新たな罰則を科す事もある。</w:t>
      </w:r>
    </w:p>
    <w:p w14:paraId="007D49CE" w14:textId="044A16A4" w:rsidR="00A7377A" w:rsidRPr="007E0534" w:rsidRDefault="007E0534" w:rsidP="00A7377A">
      <w:pPr>
        <w:snapToGrid w:val="0"/>
        <w:jc w:val="left"/>
        <w:rPr>
          <w:rFonts w:eastAsiaTheme="minorHAnsi"/>
          <w:b/>
          <w:bCs/>
          <w:szCs w:val="21"/>
        </w:rPr>
      </w:pPr>
      <w:r w:rsidRPr="007E0534">
        <w:rPr>
          <w:rFonts w:eastAsiaTheme="minorHAnsi" w:hint="eastAsia"/>
          <w:b/>
          <w:bCs/>
          <w:color w:val="000000"/>
          <w:szCs w:val="21"/>
        </w:rPr>
        <w:t>〇</w:t>
      </w:r>
      <w:r w:rsidR="00A7377A" w:rsidRPr="007E0534">
        <w:rPr>
          <w:rFonts w:eastAsiaTheme="minorHAnsi" w:hint="eastAsia"/>
          <w:b/>
          <w:bCs/>
          <w:color w:val="000000"/>
          <w:szCs w:val="21"/>
        </w:rPr>
        <w:t>応援に関する注意事項</w:t>
      </w:r>
    </w:p>
    <w:p w14:paraId="61851D74" w14:textId="45148F5E" w:rsidR="00A7377A" w:rsidRPr="003D1D4D" w:rsidRDefault="00A7377A" w:rsidP="00A7377A">
      <w:pPr>
        <w:snapToGrid w:val="0"/>
        <w:jc w:val="left"/>
        <w:rPr>
          <w:rFonts w:eastAsiaTheme="minorHAnsi"/>
          <w:color w:val="FF0000"/>
          <w:szCs w:val="21"/>
        </w:rPr>
      </w:pPr>
      <w:r w:rsidRPr="00FA6960">
        <w:rPr>
          <w:rFonts w:eastAsiaTheme="minorHAnsi" w:hint="eastAsia"/>
          <w:color w:val="000000"/>
          <w:szCs w:val="21"/>
        </w:rPr>
        <w:t>・</w:t>
      </w:r>
      <w:r w:rsidRPr="003D1D4D">
        <w:rPr>
          <w:rFonts w:eastAsiaTheme="minorHAnsi" w:hint="eastAsia"/>
          <w:color w:val="FF0000"/>
          <w:szCs w:val="21"/>
        </w:rPr>
        <w:t>OB</w:t>
      </w:r>
      <w:r w:rsidR="00075E2A">
        <w:rPr>
          <w:rFonts w:eastAsiaTheme="minorHAnsi" w:hint="eastAsia"/>
          <w:color w:val="FF0000"/>
          <w:szCs w:val="21"/>
        </w:rPr>
        <w:t>・</w:t>
      </w:r>
      <w:r w:rsidRPr="003D1D4D">
        <w:rPr>
          <w:rFonts w:eastAsiaTheme="minorHAnsi" w:hint="eastAsia"/>
          <w:color w:val="FF0000"/>
          <w:szCs w:val="21"/>
        </w:rPr>
        <w:t>OG、その他の方</w:t>
      </w:r>
      <w:r w:rsidR="003D1D4D" w:rsidRPr="003D1D4D">
        <w:rPr>
          <w:rFonts w:eastAsiaTheme="minorHAnsi" w:hint="eastAsia"/>
          <w:color w:val="FF0000"/>
          <w:szCs w:val="21"/>
        </w:rPr>
        <w:t>が観戦、応援をしていた場合も</w:t>
      </w:r>
      <w:r w:rsidRPr="003D1D4D">
        <w:rPr>
          <w:rFonts w:eastAsiaTheme="minorHAnsi" w:hint="eastAsia"/>
          <w:color w:val="FF0000"/>
          <w:szCs w:val="21"/>
        </w:rPr>
        <w:t>その大学の応援としてみな</w:t>
      </w:r>
      <w:r w:rsidR="003D1D4D" w:rsidRPr="003D1D4D">
        <w:rPr>
          <w:rFonts w:eastAsiaTheme="minorHAnsi" w:hint="eastAsia"/>
          <w:color w:val="FF0000"/>
          <w:szCs w:val="21"/>
        </w:rPr>
        <w:t>し</w:t>
      </w:r>
      <w:r w:rsidRPr="003D1D4D">
        <w:rPr>
          <w:rFonts w:eastAsiaTheme="minorHAnsi" w:hint="eastAsia"/>
          <w:color w:val="FF0000"/>
          <w:szCs w:val="21"/>
        </w:rPr>
        <w:t>、</w:t>
      </w:r>
      <w:r w:rsidR="003D1D4D" w:rsidRPr="003D1D4D">
        <w:rPr>
          <w:rFonts w:eastAsiaTheme="minorHAnsi" w:hint="eastAsia"/>
          <w:color w:val="FF0000"/>
          <w:szCs w:val="21"/>
        </w:rPr>
        <w:t>厳重な処罰を行う</w:t>
      </w:r>
      <w:r w:rsidRPr="003D1D4D">
        <w:rPr>
          <w:rFonts w:eastAsiaTheme="minorHAnsi" w:hint="eastAsia"/>
          <w:color w:val="FF0000"/>
          <w:szCs w:val="21"/>
        </w:rPr>
        <w:t>。</w:t>
      </w:r>
      <w:r w:rsidR="003D1D4D">
        <w:rPr>
          <w:rFonts w:eastAsiaTheme="minorHAnsi" w:hint="eastAsia"/>
          <w:color w:val="FF0000"/>
          <w:szCs w:val="21"/>
        </w:rPr>
        <w:t>各大学は責任をもって事前説明を行うことを推奨する。</w:t>
      </w:r>
    </w:p>
    <w:p w14:paraId="785B3F3A" w14:textId="3D03382A" w:rsidR="00A7377A" w:rsidRPr="00FA6960" w:rsidRDefault="00A7377A" w:rsidP="00A7377A">
      <w:pPr>
        <w:rPr>
          <w:rFonts w:eastAsiaTheme="minorHAnsi"/>
          <w:color w:val="000000"/>
          <w:szCs w:val="21"/>
        </w:rPr>
      </w:pPr>
      <w:r w:rsidRPr="00FA6960">
        <w:rPr>
          <w:rFonts w:eastAsiaTheme="minorHAnsi" w:hint="eastAsia"/>
          <w:color w:val="000000"/>
          <w:szCs w:val="21"/>
        </w:rPr>
        <w:t>・道具(太鼓・メガフォン・旗)を使っての応援は一切禁止とする。</w:t>
      </w:r>
    </w:p>
    <w:p w14:paraId="5559DCAC" w14:textId="1C8152BC"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○メディカル・タイムアウト(</w:t>
      </w:r>
      <w:r w:rsidR="00D660B1" w:rsidRPr="007E0534">
        <w:rPr>
          <w:rFonts w:eastAsiaTheme="minorHAnsi" w:hint="eastAsia"/>
          <w:b/>
          <w:bCs/>
          <w:color w:val="000000"/>
          <w:szCs w:val="21"/>
        </w:rPr>
        <w:t>MTO</w:t>
      </w:r>
      <w:r w:rsidRPr="007E0534">
        <w:rPr>
          <w:rFonts w:eastAsiaTheme="minorHAnsi" w:hint="eastAsia"/>
          <w:b/>
          <w:bCs/>
          <w:color w:val="000000"/>
          <w:szCs w:val="21"/>
        </w:rPr>
        <w:t>)</w:t>
      </w:r>
    </w:p>
    <w:p w14:paraId="3F8E68DE" w14:textId="0898C87F" w:rsidR="00A7377A" w:rsidRPr="00FA6960" w:rsidRDefault="00A7377A" w:rsidP="00D660B1">
      <w:pPr>
        <w:snapToGrid w:val="0"/>
        <w:jc w:val="left"/>
        <w:rPr>
          <w:rFonts w:eastAsiaTheme="minorHAnsi"/>
          <w:color w:val="000000"/>
          <w:szCs w:val="21"/>
        </w:rPr>
      </w:pPr>
      <w:r w:rsidRPr="00FA6960">
        <w:rPr>
          <w:rFonts w:eastAsiaTheme="minorHAnsi" w:hint="eastAsia"/>
          <w:color w:val="000000"/>
          <w:szCs w:val="21"/>
        </w:rPr>
        <w:t>試合中(ウォームアツプを含む)、怪我や体調不良のため、トレーナーの応急手当てが必要な場合、チェアアンパイアを通じてトレーナーを要求することができる。トレーナーが必要と判断すれば１ヶ所につき１回、３分間のメディカル・タイムアウト(MTO)をとり、処置または手当てを受けることができる。手当てをする部位によっては、コート外で処置を受けることも出来る。</w:t>
      </w:r>
    </w:p>
    <w:p w14:paraId="24E340E6"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○物資の持ち込みや要求について</w:t>
      </w:r>
    </w:p>
    <w:p w14:paraId="5EA2C16C" w14:textId="685061BD" w:rsidR="00A7377A" w:rsidRPr="00FA6960" w:rsidRDefault="00A7377A" w:rsidP="00D660B1">
      <w:pPr>
        <w:snapToGrid w:val="0"/>
        <w:jc w:val="left"/>
        <w:rPr>
          <w:rFonts w:eastAsiaTheme="minorHAnsi"/>
          <w:color w:val="000000"/>
          <w:szCs w:val="21"/>
        </w:rPr>
      </w:pPr>
      <w:r w:rsidRPr="00FA6960">
        <w:rPr>
          <w:rFonts w:eastAsiaTheme="minorHAnsi" w:hint="eastAsia"/>
          <w:color w:val="000000"/>
          <w:szCs w:val="21"/>
        </w:rPr>
        <w:t>物資を持ち込む際は必ずコートレフェリーを通すこと。コート内へ勝手に運んだ場合、ペナルティの対象となることがある。また、試合中、物資が必要となった際は審判にコートレフェリーを要求し、対応すること。</w:t>
      </w:r>
    </w:p>
    <w:p w14:paraId="38794C5F"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○トレーナー</w:t>
      </w:r>
    </w:p>
    <w:p w14:paraId="7AE53775" w14:textId="6EC272F0" w:rsidR="00A7377A" w:rsidRPr="00FA6960" w:rsidRDefault="00A7377A" w:rsidP="00D660B1">
      <w:pPr>
        <w:snapToGrid w:val="0"/>
        <w:jc w:val="left"/>
        <w:rPr>
          <w:rFonts w:eastAsiaTheme="minorHAnsi"/>
          <w:color w:val="000000"/>
          <w:szCs w:val="21"/>
        </w:rPr>
      </w:pPr>
      <w:r w:rsidRPr="00FA6960">
        <w:rPr>
          <w:rFonts w:eastAsiaTheme="minorHAnsi" w:hint="eastAsia"/>
          <w:color w:val="000000"/>
          <w:szCs w:val="21"/>
        </w:rPr>
        <w:t>本大会はオフィシャルトレーナーが常駐する。そのため、試合時でのインジュリーはすべてオフィシャルトレーナーが診断を行う。診断の結果、治療が必要だとオフィシャルトレーナーが判断した場合は自校のトレーナーにより治療にあたる。</w:t>
      </w:r>
    </w:p>
    <w:p w14:paraId="29A0A9AA" w14:textId="7E6043A2" w:rsidR="00A7377A" w:rsidRDefault="00A7377A" w:rsidP="00A7377A">
      <w:pPr>
        <w:snapToGrid w:val="0"/>
        <w:jc w:val="left"/>
        <w:rPr>
          <w:rFonts w:eastAsiaTheme="minorHAnsi"/>
          <w:b/>
          <w:bCs/>
          <w:color w:val="000000"/>
          <w:szCs w:val="21"/>
        </w:rPr>
      </w:pPr>
      <w:r w:rsidRPr="007E0534">
        <w:rPr>
          <w:rFonts w:eastAsiaTheme="minorHAnsi" w:hint="eastAsia"/>
          <w:b/>
          <w:bCs/>
          <w:color w:val="000000"/>
          <w:szCs w:val="21"/>
        </w:rPr>
        <w:t>○開会式・閉会式について</w:t>
      </w:r>
    </w:p>
    <w:p w14:paraId="4E0F9656" w14:textId="7BE56120" w:rsidR="00110962" w:rsidRPr="00110962" w:rsidRDefault="00110962" w:rsidP="00110962">
      <w:pPr>
        <w:rPr>
          <w:color w:val="000000"/>
        </w:rPr>
      </w:pPr>
      <w:r w:rsidRPr="00987674">
        <w:rPr>
          <w:rFonts w:hint="eastAsia"/>
          <w:color w:val="000000"/>
        </w:rPr>
        <w:t>本大会に出場する大学の開会式への参加は義務となる。諸事情により参加できない場合は事前に、大会ディレクターまで申し出ること。</w:t>
      </w:r>
    </w:p>
    <w:p w14:paraId="0FF448FC" w14:textId="270E40FD" w:rsidR="00A7377A" w:rsidRPr="00FA6960" w:rsidRDefault="00A7377A" w:rsidP="00D660B1">
      <w:pPr>
        <w:snapToGrid w:val="0"/>
        <w:jc w:val="left"/>
        <w:rPr>
          <w:rFonts w:eastAsiaTheme="minorHAnsi"/>
          <w:color w:val="000000"/>
          <w:szCs w:val="21"/>
        </w:rPr>
      </w:pPr>
      <w:r w:rsidRPr="00FA6960">
        <w:rPr>
          <w:rFonts w:eastAsiaTheme="minorHAnsi" w:hint="eastAsia"/>
          <w:color w:val="000000"/>
          <w:szCs w:val="21"/>
        </w:rPr>
        <w:t>３位まで入賞した大学表彰式並びに閉会式への参加は義務である。諸事情により参加できない場合は、大会ディレクターまで申し出ること。</w:t>
      </w:r>
    </w:p>
    <w:p w14:paraId="188A7AF2"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○主将主務会議について</w:t>
      </w:r>
    </w:p>
    <w:p w14:paraId="139B66D7" w14:textId="54AABDCB" w:rsidR="00A7377A" w:rsidRPr="00FA6960" w:rsidRDefault="00A7377A" w:rsidP="00A7377A">
      <w:pPr>
        <w:snapToGrid w:val="0"/>
        <w:jc w:val="left"/>
        <w:rPr>
          <w:rFonts w:eastAsiaTheme="minorHAnsi"/>
          <w:szCs w:val="21"/>
        </w:rPr>
      </w:pPr>
      <w:r w:rsidRPr="00FA6960">
        <w:rPr>
          <w:rFonts w:eastAsiaTheme="minorHAnsi" w:hint="eastAsia"/>
          <w:color w:val="000000"/>
          <w:szCs w:val="21"/>
        </w:rPr>
        <w:t>当日試合がある大学</w:t>
      </w:r>
      <w:r w:rsidR="003D1D4D">
        <w:rPr>
          <w:rFonts w:eastAsiaTheme="minorHAnsi" w:hint="eastAsia"/>
          <w:color w:val="000000"/>
          <w:szCs w:val="21"/>
        </w:rPr>
        <w:t>の主将、主務</w:t>
      </w:r>
      <w:r w:rsidRPr="00FA6960">
        <w:rPr>
          <w:rFonts w:eastAsiaTheme="minorHAnsi" w:hint="eastAsia"/>
          <w:color w:val="000000"/>
          <w:szCs w:val="21"/>
        </w:rPr>
        <w:t>は毎朝８時３０分</w:t>
      </w:r>
      <w:r w:rsidR="003D1D4D">
        <w:rPr>
          <w:rFonts w:eastAsiaTheme="minorHAnsi"/>
          <w:color w:val="000000"/>
          <w:szCs w:val="21"/>
        </w:rPr>
        <w:t>(</w:t>
      </w:r>
      <w:r w:rsidR="003D1D4D">
        <w:rPr>
          <w:rFonts w:eastAsiaTheme="minorHAnsi" w:hint="eastAsia"/>
          <w:color w:val="000000"/>
          <w:szCs w:val="21"/>
        </w:rPr>
        <w:t>決勝・3位決定試合のみ朝７</w:t>
      </w:r>
      <w:r w:rsidR="003D1D4D">
        <w:rPr>
          <w:rFonts w:eastAsiaTheme="minorHAnsi"/>
          <w:color w:val="000000"/>
          <w:szCs w:val="21"/>
        </w:rPr>
        <w:t>時</w:t>
      </w:r>
      <w:r w:rsidR="003D1D4D">
        <w:rPr>
          <w:rFonts w:eastAsiaTheme="minorHAnsi" w:hint="eastAsia"/>
          <w:color w:val="000000"/>
          <w:szCs w:val="21"/>
        </w:rPr>
        <w:t>３０分</w:t>
      </w:r>
      <w:r w:rsidR="003D1D4D">
        <w:rPr>
          <w:rFonts w:eastAsiaTheme="minorHAnsi"/>
          <w:color w:val="000000"/>
          <w:szCs w:val="21"/>
        </w:rPr>
        <w:t>)</w:t>
      </w:r>
      <w:r w:rsidRPr="00FA6960">
        <w:rPr>
          <w:rFonts w:eastAsiaTheme="minorHAnsi" w:hint="eastAsia"/>
          <w:color w:val="000000"/>
          <w:szCs w:val="21"/>
        </w:rPr>
        <w:t>から主将主務会議に参加すること。その際に、当日の注意事項の確認を行う。</w:t>
      </w:r>
    </w:p>
    <w:p w14:paraId="07671482" w14:textId="26701E9F" w:rsidR="00A7377A" w:rsidRPr="00FA6960" w:rsidRDefault="00A7377A" w:rsidP="00A7377A">
      <w:pPr>
        <w:rPr>
          <w:rFonts w:eastAsiaTheme="minorHAnsi"/>
          <w:color w:val="000000"/>
          <w:szCs w:val="21"/>
        </w:rPr>
      </w:pPr>
      <w:r w:rsidRPr="00FA6960">
        <w:rPr>
          <w:rFonts w:eastAsiaTheme="minorHAnsi" w:hint="eastAsia"/>
          <w:color w:val="000000"/>
          <w:szCs w:val="21"/>
        </w:rPr>
        <w:t>代理を出席させることは可能。その際の委任状などの提出は行わなくてよい。</w:t>
      </w:r>
    </w:p>
    <w:p w14:paraId="3B41BB6F"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○試合の棄権・退場処分について</w:t>
      </w:r>
    </w:p>
    <w:p w14:paraId="6BC239D8" w14:textId="78A8F0B0" w:rsidR="00A7377A" w:rsidRPr="00FA6960" w:rsidRDefault="00A7377A" w:rsidP="00A7377A">
      <w:pPr>
        <w:snapToGrid w:val="0"/>
        <w:jc w:val="left"/>
        <w:rPr>
          <w:rFonts w:eastAsiaTheme="minorHAnsi"/>
          <w:szCs w:val="21"/>
        </w:rPr>
      </w:pPr>
      <w:r w:rsidRPr="00FA6960">
        <w:rPr>
          <w:rFonts w:eastAsiaTheme="minorHAnsi" w:hint="eastAsia"/>
          <w:color w:val="000000"/>
          <w:szCs w:val="21"/>
        </w:rPr>
        <w:t>・選手が痙撃や怪我等でこれ以上試合の続行が難しい場合、レフェリー・トレーナーの判断により強制的に、棄権させることがある。これは、当該選手の今後の選手活動を最大限考慮した結果であり、これに対する質疑は可能だが、提訴は行えない。</w:t>
      </w:r>
    </w:p>
    <w:p w14:paraId="6C2D48DF" w14:textId="5640C927" w:rsidR="00A7377A" w:rsidRPr="00FA6960" w:rsidRDefault="00A7377A" w:rsidP="00A7377A">
      <w:pPr>
        <w:snapToGrid w:val="0"/>
        <w:jc w:val="left"/>
        <w:rPr>
          <w:rFonts w:eastAsiaTheme="minorHAnsi"/>
          <w:szCs w:val="21"/>
        </w:rPr>
      </w:pPr>
      <w:r w:rsidRPr="00FA6960">
        <w:rPr>
          <w:rFonts w:eastAsiaTheme="minorHAnsi" w:hint="eastAsia"/>
          <w:color w:val="000000"/>
          <w:szCs w:val="21"/>
        </w:rPr>
        <w:t>・選手の行動や言動により、警告なしで当該選手を失格させることがある。これは、大会委員長・レフェリーの判断によるもので、これに対する質疑は受ける抗議は受け入れない。また、失格選手は大会期間中のすべての種目に参加することはできない。</w:t>
      </w:r>
    </w:p>
    <w:p w14:paraId="3653787A" w14:textId="0E71BAFB" w:rsidR="00A7377A" w:rsidRPr="00FA6960" w:rsidRDefault="00A7377A" w:rsidP="00D660B1">
      <w:pPr>
        <w:snapToGrid w:val="0"/>
        <w:jc w:val="left"/>
        <w:rPr>
          <w:rFonts w:eastAsiaTheme="minorHAnsi"/>
          <w:color w:val="000000"/>
          <w:szCs w:val="21"/>
        </w:rPr>
      </w:pPr>
      <w:r w:rsidRPr="00FA6960">
        <w:rPr>
          <w:rFonts w:eastAsiaTheme="minorHAnsi" w:hint="eastAsia"/>
          <w:color w:val="000000"/>
          <w:szCs w:val="21"/>
        </w:rPr>
        <w:t>・応援に関しても、ひどい場合は警告なしで退場させることがある。これは、大学の監督･コーチ・選手・ＯＢ等の人に対して行う。また、一度退場になった者は、大会期間中、応援を一切行うことができない。</w:t>
      </w:r>
    </w:p>
    <w:p w14:paraId="3B07118C"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○旗・ベンチ</w:t>
      </w:r>
    </w:p>
    <w:p w14:paraId="1FD49FE7" w14:textId="1BFC59B1" w:rsidR="00A7377A" w:rsidRPr="00FA6960" w:rsidRDefault="00A7377A" w:rsidP="00A7377A">
      <w:pPr>
        <w:rPr>
          <w:rFonts w:eastAsiaTheme="minorHAnsi"/>
          <w:color w:val="000000"/>
          <w:szCs w:val="21"/>
        </w:rPr>
      </w:pPr>
      <w:r w:rsidRPr="00FA6960">
        <w:rPr>
          <w:rFonts w:eastAsiaTheme="minorHAnsi" w:hint="eastAsia"/>
          <w:color w:val="000000"/>
          <w:szCs w:val="21"/>
        </w:rPr>
        <w:t>各大学の旗はコート選択権のある学校が決めることができる。ベンチも同様である。</w:t>
      </w:r>
    </w:p>
    <w:p w14:paraId="796F31AF" w14:textId="77777777" w:rsidR="00A7377A" w:rsidRPr="007E0534" w:rsidRDefault="00A7377A" w:rsidP="00A7377A">
      <w:pPr>
        <w:snapToGrid w:val="0"/>
        <w:jc w:val="left"/>
        <w:rPr>
          <w:rFonts w:eastAsiaTheme="minorHAnsi"/>
          <w:b/>
          <w:bCs/>
          <w:szCs w:val="21"/>
        </w:rPr>
      </w:pPr>
      <w:r w:rsidRPr="007E0534">
        <w:rPr>
          <w:rFonts w:eastAsiaTheme="minorHAnsi" w:hint="eastAsia"/>
          <w:b/>
          <w:bCs/>
          <w:color w:val="000000"/>
          <w:szCs w:val="21"/>
        </w:rPr>
        <w:t>○その他の注意事項</w:t>
      </w:r>
    </w:p>
    <w:p w14:paraId="39D20B20" w14:textId="77777777" w:rsidR="00A7377A" w:rsidRPr="00FA6960" w:rsidRDefault="00A7377A" w:rsidP="00A7377A">
      <w:pPr>
        <w:snapToGrid w:val="0"/>
        <w:jc w:val="left"/>
        <w:rPr>
          <w:rFonts w:eastAsiaTheme="minorHAnsi"/>
          <w:szCs w:val="21"/>
        </w:rPr>
      </w:pPr>
      <w:r w:rsidRPr="00FA6960">
        <w:rPr>
          <w:rFonts w:eastAsiaTheme="minorHAnsi" w:hint="eastAsia"/>
          <w:color w:val="000000"/>
          <w:szCs w:val="21"/>
        </w:rPr>
        <w:t>・パラソルはチェンジコート間のみ開いてもよい。</w:t>
      </w:r>
    </w:p>
    <w:p w14:paraId="4A018A8A" w14:textId="76164176" w:rsidR="00A7377A" w:rsidRPr="00FA6960" w:rsidRDefault="00A7377A" w:rsidP="00A7377A">
      <w:pPr>
        <w:snapToGrid w:val="0"/>
        <w:jc w:val="left"/>
        <w:rPr>
          <w:rFonts w:eastAsiaTheme="minorHAnsi"/>
          <w:szCs w:val="21"/>
        </w:rPr>
      </w:pPr>
      <w:r w:rsidRPr="00FA6960">
        <w:rPr>
          <w:rFonts w:eastAsiaTheme="minorHAnsi" w:hint="eastAsia"/>
          <w:color w:val="000000"/>
          <w:szCs w:val="21"/>
        </w:rPr>
        <w:t>・</w:t>
      </w:r>
      <w:r w:rsidR="00171C4A">
        <w:rPr>
          <w:rFonts w:eastAsiaTheme="minorHAnsi" w:hint="eastAsia"/>
          <w:color w:val="000000"/>
          <w:szCs w:val="21"/>
        </w:rPr>
        <w:t>準決勝以外の試合は</w:t>
      </w:r>
      <w:r w:rsidRPr="00FA6960">
        <w:rPr>
          <w:rFonts w:eastAsiaTheme="minorHAnsi" w:hint="eastAsia"/>
          <w:color w:val="000000"/>
          <w:szCs w:val="21"/>
        </w:rPr>
        <w:t>勝敗が決まっても原則として打ち切りにはしない。雨天時や試合進行が大幅に遅れている場合はこの限りでない。</w:t>
      </w:r>
    </w:p>
    <w:p w14:paraId="3B099393" w14:textId="353FF062" w:rsidR="00A7377A" w:rsidRDefault="65CC4C76" w:rsidP="00A7377A">
      <w:pPr>
        <w:rPr>
          <w:rFonts w:eastAsiaTheme="minorHAnsi"/>
          <w:color w:val="000000"/>
          <w:szCs w:val="21"/>
        </w:rPr>
      </w:pPr>
      <w:r w:rsidRPr="65CC4C76">
        <w:rPr>
          <w:color w:val="000000" w:themeColor="text1"/>
        </w:rPr>
        <w:lastRenderedPageBreak/>
        <w:t>・ナイター使用は原則21時まで。(変更の場合あり)</w:t>
      </w:r>
    </w:p>
    <w:p w14:paraId="012A2029" w14:textId="4820638A" w:rsidR="003D1D4D" w:rsidRPr="003D1D4D" w:rsidRDefault="003D1D4D" w:rsidP="003D1D4D">
      <w:pPr>
        <w:rPr>
          <w:rFonts w:eastAsiaTheme="minorHAnsi"/>
          <w:szCs w:val="21"/>
        </w:rPr>
      </w:pPr>
    </w:p>
    <w:p w14:paraId="1D978A24" w14:textId="599B4052" w:rsidR="003D1D4D" w:rsidRPr="003D1D4D" w:rsidRDefault="003D1D4D" w:rsidP="003D1D4D">
      <w:pPr>
        <w:rPr>
          <w:rFonts w:eastAsiaTheme="minorHAnsi"/>
          <w:szCs w:val="21"/>
        </w:rPr>
      </w:pPr>
    </w:p>
    <w:p w14:paraId="33FF814D" w14:textId="6C1035F2" w:rsidR="003D1D4D" w:rsidRDefault="003D1D4D" w:rsidP="003D1D4D">
      <w:pPr>
        <w:rPr>
          <w:rFonts w:eastAsiaTheme="minorHAnsi"/>
          <w:b/>
          <w:bCs/>
          <w:color w:val="FF0000"/>
          <w:szCs w:val="21"/>
        </w:rPr>
      </w:pPr>
    </w:p>
    <w:p w14:paraId="44F26FFD" w14:textId="23BF061E" w:rsidR="003D1D4D" w:rsidRDefault="003D1D4D" w:rsidP="003D1D4D">
      <w:pPr>
        <w:rPr>
          <w:rFonts w:eastAsiaTheme="minorHAnsi"/>
          <w:b/>
          <w:bCs/>
          <w:color w:val="FF0000"/>
          <w:szCs w:val="21"/>
        </w:rPr>
      </w:pPr>
    </w:p>
    <w:p w14:paraId="725A7221" w14:textId="12D955E6" w:rsidR="003D1D4D" w:rsidRPr="003D1D4D" w:rsidRDefault="003D1D4D" w:rsidP="003D1D4D">
      <w:pPr>
        <w:tabs>
          <w:tab w:val="left" w:pos="8093"/>
        </w:tabs>
        <w:rPr>
          <w:rFonts w:eastAsiaTheme="minorHAnsi"/>
          <w:szCs w:val="21"/>
        </w:rPr>
      </w:pPr>
      <w:r>
        <w:rPr>
          <w:rFonts w:eastAsiaTheme="minorHAnsi"/>
          <w:szCs w:val="21"/>
        </w:rPr>
        <w:tab/>
      </w:r>
    </w:p>
    <w:sectPr w:rsidR="003D1D4D" w:rsidRPr="003D1D4D" w:rsidSect="00FA6960">
      <w:pgSz w:w="11906" w:h="16838"/>
      <w:pgMar w:top="568" w:right="424"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0020" w14:textId="77777777" w:rsidR="00D831C1" w:rsidRDefault="00D831C1" w:rsidP="00FB115A">
      <w:r>
        <w:separator/>
      </w:r>
    </w:p>
  </w:endnote>
  <w:endnote w:type="continuationSeparator" w:id="0">
    <w:p w14:paraId="56B7A33A" w14:textId="77777777" w:rsidR="00D831C1" w:rsidRDefault="00D831C1" w:rsidP="00FB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6F6E" w14:textId="77777777" w:rsidR="00D831C1" w:rsidRDefault="00D831C1" w:rsidP="00FB115A">
      <w:r>
        <w:separator/>
      </w:r>
    </w:p>
  </w:footnote>
  <w:footnote w:type="continuationSeparator" w:id="0">
    <w:p w14:paraId="024B5D54" w14:textId="77777777" w:rsidR="00D831C1" w:rsidRDefault="00D831C1" w:rsidP="00FB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7A"/>
    <w:rsid w:val="000454E9"/>
    <w:rsid w:val="00056CB6"/>
    <w:rsid w:val="00075E2A"/>
    <w:rsid w:val="000827FB"/>
    <w:rsid w:val="0009637A"/>
    <w:rsid w:val="000F5A1F"/>
    <w:rsid w:val="00110505"/>
    <w:rsid w:val="00110962"/>
    <w:rsid w:val="00137B4B"/>
    <w:rsid w:val="00154A26"/>
    <w:rsid w:val="00155DE1"/>
    <w:rsid w:val="001624AF"/>
    <w:rsid w:val="00162824"/>
    <w:rsid w:val="00171C4A"/>
    <w:rsid w:val="00175C8B"/>
    <w:rsid w:val="001A4D12"/>
    <w:rsid w:val="001C7E96"/>
    <w:rsid w:val="001D2743"/>
    <w:rsid w:val="001F113E"/>
    <w:rsid w:val="002129CE"/>
    <w:rsid w:val="002653AA"/>
    <w:rsid w:val="002668E7"/>
    <w:rsid w:val="002675E1"/>
    <w:rsid w:val="002814EE"/>
    <w:rsid w:val="00294009"/>
    <w:rsid w:val="002C2594"/>
    <w:rsid w:val="002D0DA6"/>
    <w:rsid w:val="00331C6B"/>
    <w:rsid w:val="00374D05"/>
    <w:rsid w:val="003B13AB"/>
    <w:rsid w:val="003B3515"/>
    <w:rsid w:val="003D1D4D"/>
    <w:rsid w:val="00403F6F"/>
    <w:rsid w:val="004745DF"/>
    <w:rsid w:val="004C5D50"/>
    <w:rsid w:val="00501164"/>
    <w:rsid w:val="00511953"/>
    <w:rsid w:val="005A4A33"/>
    <w:rsid w:val="005B4CCD"/>
    <w:rsid w:val="005F606D"/>
    <w:rsid w:val="005F6B9C"/>
    <w:rsid w:val="00645812"/>
    <w:rsid w:val="0065157D"/>
    <w:rsid w:val="006566DC"/>
    <w:rsid w:val="006676CB"/>
    <w:rsid w:val="00684C0A"/>
    <w:rsid w:val="006D7806"/>
    <w:rsid w:val="007003BD"/>
    <w:rsid w:val="007A2827"/>
    <w:rsid w:val="007A58B3"/>
    <w:rsid w:val="007D0AC2"/>
    <w:rsid w:val="007E0534"/>
    <w:rsid w:val="008167F3"/>
    <w:rsid w:val="008569E8"/>
    <w:rsid w:val="00856C65"/>
    <w:rsid w:val="00863E19"/>
    <w:rsid w:val="009305D2"/>
    <w:rsid w:val="00963613"/>
    <w:rsid w:val="009764DB"/>
    <w:rsid w:val="00980F62"/>
    <w:rsid w:val="00997915"/>
    <w:rsid w:val="009D347A"/>
    <w:rsid w:val="009F5047"/>
    <w:rsid w:val="00A50B3A"/>
    <w:rsid w:val="00A576D9"/>
    <w:rsid w:val="00A627AC"/>
    <w:rsid w:val="00A7377A"/>
    <w:rsid w:val="00A804C8"/>
    <w:rsid w:val="00A94FB4"/>
    <w:rsid w:val="00AA5669"/>
    <w:rsid w:val="00AB022F"/>
    <w:rsid w:val="00AB748D"/>
    <w:rsid w:val="00AD1E83"/>
    <w:rsid w:val="00B13D68"/>
    <w:rsid w:val="00B64062"/>
    <w:rsid w:val="00B947CA"/>
    <w:rsid w:val="00BA6D6E"/>
    <w:rsid w:val="00BD64D7"/>
    <w:rsid w:val="00BF3239"/>
    <w:rsid w:val="00C02CC1"/>
    <w:rsid w:val="00C03A03"/>
    <w:rsid w:val="00C11C95"/>
    <w:rsid w:val="00C34B3D"/>
    <w:rsid w:val="00C4464F"/>
    <w:rsid w:val="00C46C4E"/>
    <w:rsid w:val="00C47D7F"/>
    <w:rsid w:val="00C520F6"/>
    <w:rsid w:val="00C637FF"/>
    <w:rsid w:val="00C66CBC"/>
    <w:rsid w:val="00C716A1"/>
    <w:rsid w:val="00C75B3F"/>
    <w:rsid w:val="00C83161"/>
    <w:rsid w:val="00CA1FA1"/>
    <w:rsid w:val="00CB5A45"/>
    <w:rsid w:val="00CF3A01"/>
    <w:rsid w:val="00D10BB9"/>
    <w:rsid w:val="00D5192A"/>
    <w:rsid w:val="00D6024E"/>
    <w:rsid w:val="00D6219B"/>
    <w:rsid w:val="00D660B1"/>
    <w:rsid w:val="00D831C1"/>
    <w:rsid w:val="00D97FF0"/>
    <w:rsid w:val="00DF5FFF"/>
    <w:rsid w:val="00E07F63"/>
    <w:rsid w:val="00E26D89"/>
    <w:rsid w:val="00E31865"/>
    <w:rsid w:val="00E3626B"/>
    <w:rsid w:val="00E4558A"/>
    <w:rsid w:val="00E51DF4"/>
    <w:rsid w:val="00E9257A"/>
    <w:rsid w:val="00EB7894"/>
    <w:rsid w:val="00ED18B9"/>
    <w:rsid w:val="00ED33DD"/>
    <w:rsid w:val="00EE52DC"/>
    <w:rsid w:val="00F643D0"/>
    <w:rsid w:val="00FA26AF"/>
    <w:rsid w:val="00FA6960"/>
    <w:rsid w:val="00FB115A"/>
    <w:rsid w:val="00FB232A"/>
    <w:rsid w:val="00FB467C"/>
    <w:rsid w:val="00FB4FBC"/>
    <w:rsid w:val="00FC1704"/>
    <w:rsid w:val="00FE0B11"/>
    <w:rsid w:val="101E67A8"/>
    <w:rsid w:val="65CC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E67A8"/>
  <w15:chartTrackingRefBased/>
  <w15:docId w15:val="{A3230C5E-27CA-4E78-9D90-39E036E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15A"/>
    <w:pPr>
      <w:tabs>
        <w:tab w:val="center" w:pos="4252"/>
        <w:tab w:val="right" w:pos="8504"/>
      </w:tabs>
      <w:snapToGrid w:val="0"/>
    </w:pPr>
  </w:style>
  <w:style w:type="character" w:customStyle="1" w:styleId="a4">
    <w:name w:val="ヘッダー (文字)"/>
    <w:basedOn w:val="a0"/>
    <w:link w:val="a3"/>
    <w:uiPriority w:val="99"/>
    <w:rsid w:val="00FB115A"/>
  </w:style>
  <w:style w:type="paragraph" w:styleId="a5">
    <w:name w:val="footer"/>
    <w:basedOn w:val="a"/>
    <w:link w:val="a6"/>
    <w:uiPriority w:val="99"/>
    <w:unhideWhenUsed/>
    <w:rsid w:val="00FB115A"/>
    <w:pPr>
      <w:tabs>
        <w:tab w:val="center" w:pos="4252"/>
        <w:tab w:val="right" w:pos="8504"/>
      </w:tabs>
      <w:snapToGrid w:val="0"/>
    </w:pPr>
  </w:style>
  <w:style w:type="character" w:customStyle="1" w:styleId="a6">
    <w:name w:val="フッター (文字)"/>
    <w:basedOn w:val="a0"/>
    <w:link w:val="a5"/>
    <w:uiPriority w:val="99"/>
    <w:rsid w:val="00FB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海斗</dc:creator>
  <cp:keywords/>
  <dc:description/>
  <cp:lastModifiedBy>海斗 村松</cp:lastModifiedBy>
  <cp:revision>2</cp:revision>
  <dcterms:created xsi:type="dcterms:W3CDTF">2023-09-17T08:22:00Z</dcterms:created>
  <dcterms:modified xsi:type="dcterms:W3CDTF">2023-09-17T08:22:00Z</dcterms:modified>
</cp:coreProperties>
</file>